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69" w:rsidRPr="00717FCD" w:rsidRDefault="00C87669" w:rsidP="00C87669">
      <w:pPr>
        <w:pStyle w:val="ab"/>
        <w:jc w:val="center"/>
        <w:rPr>
          <w:rFonts w:ascii="Times New Roman" w:hAnsi="Times New Roman" w:cs="Times New Roman"/>
          <w:b/>
        </w:rPr>
      </w:pPr>
      <w:r w:rsidRPr="00717FCD">
        <w:rPr>
          <w:rFonts w:ascii="Times New Roman" w:hAnsi="Times New Roman" w:cs="Times New Roman"/>
          <w:b/>
        </w:rPr>
        <w:t>МИНИСТЕРСТВО ПРОСВЕЩЕНИЯ РОССИЙСКОЙ ФЕДЕРАЦИИ</w:t>
      </w:r>
    </w:p>
    <w:p w:rsidR="00C87669" w:rsidRPr="00717FCD" w:rsidRDefault="00C87669" w:rsidP="00C87669">
      <w:pPr>
        <w:pStyle w:val="ab"/>
        <w:jc w:val="center"/>
        <w:rPr>
          <w:rFonts w:ascii="Times New Roman" w:hAnsi="Times New Roman" w:cs="Times New Roman"/>
          <w:b/>
        </w:rPr>
      </w:pPr>
      <w:r w:rsidRPr="00717FCD">
        <w:rPr>
          <w:rFonts w:ascii="Times New Roman" w:hAnsi="Times New Roman" w:cs="Times New Roman"/>
          <w:b/>
        </w:rPr>
        <w:t>‌</w:t>
      </w:r>
      <w:bookmarkStart w:id="0" w:name="c6077dab-9925-4774-bff8-633c408d96f7"/>
      <w:r w:rsidRPr="00717FCD">
        <w:rPr>
          <w:rFonts w:ascii="Times New Roman" w:hAnsi="Times New Roman" w:cs="Times New Roman"/>
          <w:b/>
        </w:rPr>
        <w:t>Министерство образования Оренбургской области</w:t>
      </w:r>
      <w:bookmarkEnd w:id="0"/>
      <w:r w:rsidRPr="00717FCD">
        <w:rPr>
          <w:rFonts w:ascii="Times New Roman" w:hAnsi="Times New Roman" w:cs="Times New Roman"/>
          <w:b/>
        </w:rPr>
        <w:t>‌‌</w:t>
      </w:r>
    </w:p>
    <w:p w:rsidR="00C87669" w:rsidRPr="00717FCD" w:rsidRDefault="00C87669" w:rsidP="00C87669">
      <w:pPr>
        <w:pStyle w:val="ab"/>
        <w:jc w:val="center"/>
        <w:rPr>
          <w:rFonts w:ascii="Times New Roman" w:hAnsi="Times New Roman" w:cs="Times New Roman"/>
          <w:b/>
        </w:rPr>
      </w:pPr>
      <w:r w:rsidRPr="00717FCD">
        <w:rPr>
          <w:rFonts w:ascii="Times New Roman" w:hAnsi="Times New Roman" w:cs="Times New Roman"/>
          <w:b/>
        </w:rPr>
        <w:t>‌</w:t>
      </w:r>
      <w:bookmarkStart w:id="1" w:name="788ae511-f951-4a39-a96d-32e07689f645"/>
      <w:r w:rsidRPr="00717FCD">
        <w:rPr>
          <w:rFonts w:ascii="Times New Roman" w:hAnsi="Times New Roman" w:cs="Times New Roman"/>
          <w:b/>
        </w:rPr>
        <w:t xml:space="preserve">Отдел образования, опеки и попечительства </w:t>
      </w:r>
      <w:proofErr w:type="spellStart"/>
      <w:r w:rsidRPr="00717FCD">
        <w:rPr>
          <w:rFonts w:ascii="Times New Roman" w:hAnsi="Times New Roman" w:cs="Times New Roman"/>
          <w:b/>
        </w:rPr>
        <w:t>Беляевский</w:t>
      </w:r>
      <w:proofErr w:type="spellEnd"/>
      <w:r w:rsidRPr="00717FCD">
        <w:rPr>
          <w:rFonts w:ascii="Times New Roman" w:hAnsi="Times New Roman" w:cs="Times New Roman"/>
          <w:b/>
        </w:rPr>
        <w:t xml:space="preserve"> район</w:t>
      </w:r>
      <w:bookmarkEnd w:id="1"/>
      <w:r w:rsidRPr="00717FCD">
        <w:rPr>
          <w:rFonts w:ascii="Times New Roman" w:hAnsi="Times New Roman" w:cs="Times New Roman"/>
          <w:b/>
        </w:rPr>
        <w:t>‌​</w:t>
      </w:r>
    </w:p>
    <w:p w:rsidR="00C87669" w:rsidRPr="00717FCD" w:rsidRDefault="00C87669" w:rsidP="00C87669">
      <w:pPr>
        <w:pStyle w:val="ab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7FC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МБОУ "</w:t>
      </w:r>
      <w:proofErr w:type="spellStart"/>
      <w:r w:rsidRPr="00717FC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Белогорская</w:t>
      </w:r>
      <w:proofErr w:type="spellEnd"/>
      <w:r w:rsidRPr="00717FC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ООШ "</w:t>
      </w:r>
    </w:p>
    <w:p w:rsidR="00C87669" w:rsidRDefault="00C87669" w:rsidP="00C87669">
      <w:pPr>
        <w:ind w:left="120"/>
      </w:pPr>
    </w:p>
    <w:tbl>
      <w:tblPr>
        <w:tblW w:w="0" w:type="auto"/>
        <w:tblInd w:w="2016" w:type="dxa"/>
        <w:tblCellMar>
          <w:left w:w="10" w:type="dxa"/>
          <w:right w:w="10" w:type="dxa"/>
        </w:tblCellMar>
        <w:tblLook w:val="04A0"/>
      </w:tblPr>
      <w:tblGrid>
        <w:gridCol w:w="3114"/>
        <w:gridCol w:w="3115"/>
        <w:gridCol w:w="3115"/>
      </w:tblGrid>
      <w:tr w:rsidR="00C87669" w:rsidTr="00515EC5">
        <w:tc>
          <w:tcPr>
            <w:tcW w:w="3114" w:type="dxa"/>
          </w:tcPr>
          <w:p w:rsidR="00C87669" w:rsidRDefault="00C87669" w:rsidP="00515E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87669" w:rsidRDefault="00C87669" w:rsidP="00515E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C87669" w:rsidRDefault="00C87669" w:rsidP="00515EC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№7 от «30»08.2023г.</w:t>
            </w:r>
          </w:p>
          <w:p w:rsidR="00C87669" w:rsidRDefault="00C87669" w:rsidP="00515E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7669" w:rsidRDefault="00C87669" w:rsidP="00515E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7669" w:rsidRDefault="00C87669" w:rsidP="00515E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87669" w:rsidRDefault="00C87669" w:rsidP="00515E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C87669" w:rsidRDefault="00C87669" w:rsidP="00515EC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 Е.Г.</w:t>
            </w:r>
          </w:p>
          <w:p w:rsidR="00C87669" w:rsidRDefault="00C87669" w:rsidP="00515EC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126 от 30.08.2023 г.</w:t>
            </w:r>
          </w:p>
          <w:p w:rsidR="00C87669" w:rsidRDefault="00C87669" w:rsidP="00515E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C0111" w:rsidRPr="000663B2" w:rsidRDefault="000C0111" w:rsidP="00F248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C0111" w:rsidRPr="000663B2" w:rsidRDefault="000C0111" w:rsidP="00F248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C0111" w:rsidRPr="000663B2" w:rsidRDefault="000C0111" w:rsidP="00F248A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663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РАБОЧАЯ ПРОГРАММА</w:t>
      </w:r>
    </w:p>
    <w:p w:rsidR="000C0111" w:rsidRPr="000663B2" w:rsidRDefault="000C0111" w:rsidP="00F248A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663B2">
        <w:rPr>
          <w:rFonts w:ascii="Times New Roman" w:eastAsia="Times New Roman" w:hAnsi="Times New Roman" w:cs="Times New Roman"/>
          <w:color w:val="000000"/>
          <w:lang w:eastAsia="ru-RU"/>
        </w:rPr>
        <w:t>(ID 1951849)</w:t>
      </w:r>
    </w:p>
    <w:p w:rsidR="000C0111" w:rsidRPr="000663B2" w:rsidRDefault="000C0111" w:rsidP="00F248A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663B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0C0111" w:rsidRPr="000663B2" w:rsidRDefault="000C0111" w:rsidP="00F248A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663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учебного предмета «Химия. Базовый уровень»</w:t>
      </w:r>
    </w:p>
    <w:p w:rsidR="000C0111" w:rsidRPr="000663B2" w:rsidRDefault="000C0111" w:rsidP="00F248A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663B2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8 </w:t>
      </w:r>
      <w:r w:rsidRPr="000663B2">
        <w:rPr>
          <w:rFonts w:ascii="Calibri" w:eastAsia="Times New Roman" w:hAnsi="Calibri" w:cs="Calibri"/>
          <w:color w:val="000000"/>
          <w:lang w:eastAsia="ru-RU"/>
        </w:rPr>
        <w:t>– </w:t>
      </w:r>
      <w:r w:rsidRPr="000663B2">
        <w:rPr>
          <w:rFonts w:ascii="Times New Roman" w:eastAsia="Times New Roman" w:hAnsi="Times New Roman" w:cs="Times New Roman"/>
          <w:color w:val="000000"/>
          <w:lang w:eastAsia="ru-RU"/>
        </w:rPr>
        <w:t>9 классов</w:t>
      </w:r>
    </w:p>
    <w:p w:rsidR="000C0111" w:rsidRPr="000663B2" w:rsidRDefault="000C0111" w:rsidP="00F248A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663B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0C0111" w:rsidRPr="000663B2" w:rsidRDefault="000C0111" w:rsidP="00F248A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663B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0C0111" w:rsidRPr="000663B2" w:rsidRDefault="000C0111" w:rsidP="00F248A2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663B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0C0111" w:rsidRPr="000663B2" w:rsidRDefault="000C0111" w:rsidP="00F248A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663B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ПОЯСНИТЕЛЬНАЯ ЗАПИСКА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Программа по химии на уровне основного общего образования составлена на основе требований к результатам освоения основной 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образовательной программы основного общего образования, представленных в ФГОС ООО, а также на основе федеральной рабочей 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программы воспитания и с учётом концепции преподавания учебного предмета «Химия» в образовательных организациях Российской 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Федерации.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0663B2">
        <w:rPr>
          <w:rFonts w:ascii="Times New Roman" w:hAnsi="Times New Roman" w:cs="Times New Roman"/>
          <w:lang w:eastAsia="ru-RU"/>
        </w:rPr>
        <w:t>развития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обучающихся средствами 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учебного предмета, устанавливает обязательное предметное содержание, предусматривает распределение его по классам и 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 xml:space="preserve">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0663B2">
        <w:rPr>
          <w:rFonts w:ascii="Times New Roman" w:hAnsi="Times New Roman" w:cs="Times New Roman"/>
          <w:lang w:eastAsia="ru-RU"/>
        </w:rPr>
        <w:t>межпредметных</w:t>
      </w:r>
      <w:proofErr w:type="spellEnd"/>
      <w:r w:rsidRPr="000663B2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0663B2">
        <w:rPr>
          <w:rFonts w:ascii="Times New Roman" w:hAnsi="Times New Roman" w:cs="Times New Roman"/>
          <w:lang w:eastAsia="ru-RU"/>
        </w:rPr>
        <w:t>внутрипредметных</w:t>
      </w:r>
      <w:proofErr w:type="spellEnd"/>
      <w:r w:rsidRPr="000663B2">
        <w:rPr>
          <w:rFonts w:ascii="Times New Roman" w:hAnsi="Times New Roman" w:cs="Times New Roman"/>
          <w:lang w:eastAsia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</w:t>
      </w:r>
      <w:proofErr w:type="spellStart"/>
      <w:r w:rsidRPr="000663B2">
        <w:rPr>
          <w:rFonts w:ascii="Times New Roman" w:hAnsi="Times New Roman" w:cs="Times New Roman"/>
          <w:lang w:eastAsia="ru-RU"/>
        </w:rPr>
        <w:t>изучеия</w:t>
      </w:r>
      <w:proofErr w:type="spellEnd"/>
      <w:r w:rsidRPr="000663B2">
        <w:rPr>
          <w:rFonts w:ascii="Times New Roman" w:hAnsi="Times New Roman" w:cs="Times New Roman"/>
          <w:lang w:eastAsia="ru-RU"/>
        </w:rPr>
        <w:t xml:space="preserve"> предмета и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основных видов учебно-познавательной деятельности обучающегося по освоению учебного содержания.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Знание химии служит основой для формирования мировоззрения обучающегося, его представлений о материальном единстве мира, 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важную роль играют формируемые химией представления о взаимопревращениях энергии и об эволюции веще</w:t>
      </w:r>
      <w:proofErr w:type="gramStart"/>
      <w:r w:rsidRPr="000663B2">
        <w:rPr>
          <w:rFonts w:ascii="Times New Roman" w:hAnsi="Times New Roman" w:cs="Times New Roman"/>
          <w:lang w:eastAsia="ru-RU"/>
        </w:rPr>
        <w:t>ств в пр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ироде, о путях 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решения глобальных проблем устойчивого развития человечества – сырьевой, энергетической, пищевой и экологической безопасности, 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проблем здравоохранения.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0663B2">
        <w:rPr>
          <w:rFonts w:ascii="Times New Roman" w:hAnsi="Times New Roman" w:cs="Times New Roman"/>
          <w:b/>
          <w:lang w:eastAsia="ru-RU"/>
        </w:rPr>
        <w:t>Изучение химии: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способствует реализации возможностей для саморазвития и формирования культуры личности, её общей и функциональной 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грамотности;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вносит вклад в формирование мышления и творческих способностей обучающихся, навыков их самостоятельной учебной 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ответственным этапом в формировании естественно</w:t>
      </w:r>
      <w:r w:rsidRPr="000663B2">
        <w:rPr>
          <w:rFonts w:ascii="Times New Roman" w:hAnsi="Times New Roman" w:cs="Times New Roman"/>
          <w:lang w:eastAsia="ru-RU"/>
        </w:rPr>
        <w:softHyphen/>
        <w:t xml:space="preserve">-научной грамотности </w:t>
      </w:r>
      <w:proofErr w:type="gramStart"/>
      <w:r w:rsidRPr="000663B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0663B2">
        <w:rPr>
          <w:rFonts w:ascii="Times New Roman" w:hAnsi="Times New Roman" w:cs="Times New Roman"/>
          <w:lang w:eastAsia="ru-RU"/>
        </w:rPr>
        <w:t>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способствует формированию ценностного отношения к естественно-</w:t>
      </w:r>
      <w:r w:rsidRPr="000663B2">
        <w:rPr>
          <w:rFonts w:ascii="Times New Roman" w:hAnsi="Times New Roman" w:cs="Times New Roman"/>
          <w:lang w:eastAsia="ru-RU"/>
        </w:rPr>
        <w:softHyphen/>
        <w:t xml:space="preserve">научным знаниям, к природе, к человеку, вносит свой вклад в экологическое образование </w:t>
      </w:r>
      <w:proofErr w:type="gramStart"/>
      <w:r w:rsidRPr="000663B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0663B2">
        <w:rPr>
          <w:rFonts w:ascii="Times New Roman" w:hAnsi="Times New Roman" w:cs="Times New Roman"/>
          <w:lang w:eastAsia="ru-RU"/>
        </w:rPr>
        <w:t>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lastRenderedPageBreak/>
        <w:t>Данные направления в обучении химии обеспечиваются спецификой содержания учебного предмета, который является педагогически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адаптированным отражением базовой науки химии на определённом этапе её развития.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Курс химии на уровне основного общего образования ориентирован на освоение </w:t>
      </w:r>
      <w:proofErr w:type="gramStart"/>
      <w:r w:rsidRPr="000663B2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–  атомно</w:t>
      </w:r>
      <w:r w:rsidRPr="000663B2">
        <w:rPr>
          <w:rFonts w:ascii="Times New Roman" w:hAnsi="Times New Roman" w:cs="Times New Roman"/>
          <w:lang w:eastAsia="ru-RU"/>
        </w:rPr>
        <w:softHyphen/>
        <w:t>-молекулярного учения как основы всего естествознания;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–  Периодического закона Д. И. Менделеева как основного закона химии;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–  учения о строении атома и химической связи;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–  представлений об электролитической диссоциации веществ в растворах.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0663B2">
        <w:rPr>
          <w:rFonts w:ascii="Times New Roman" w:hAnsi="Times New Roman" w:cs="Times New Roman"/>
          <w:lang w:eastAsia="ru-RU"/>
        </w:rPr>
        <w:t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  <w:proofErr w:type="gramEnd"/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При изучении химии на уровне основного общего образования </w:t>
      </w:r>
      <w:proofErr w:type="gramStart"/>
      <w:r w:rsidRPr="000663B2">
        <w:rPr>
          <w:rFonts w:ascii="Times New Roman" w:hAnsi="Times New Roman" w:cs="Times New Roman"/>
          <w:lang w:eastAsia="ru-RU"/>
        </w:rPr>
        <w:t>важное значение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приобрели такие цели, как: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– 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– 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– обеспечение условий, способствующих приобретению </w:t>
      </w:r>
      <w:proofErr w:type="gramStart"/>
      <w:r w:rsidRPr="000663B2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lastRenderedPageBreak/>
        <w:t xml:space="preserve">– формирование общей функциональной и </w:t>
      </w:r>
      <w:proofErr w:type="gramStart"/>
      <w:r w:rsidRPr="000663B2">
        <w:rPr>
          <w:rFonts w:ascii="Times New Roman" w:hAnsi="Times New Roman" w:cs="Times New Roman"/>
          <w:lang w:eastAsia="ru-RU"/>
        </w:rPr>
        <w:t>естественно-научной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грамотности, 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– 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shd w:val="clear" w:color="auto" w:fill="FFFFFF"/>
          <w:lang w:eastAsia="ru-RU"/>
        </w:rPr>
        <w:t>– </w:t>
      </w:r>
      <w:r w:rsidRPr="000663B2">
        <w:rPr>
          <w:rFonts w:ascii="Times New Roman" w:hAnsi="Times New Roman" w:cs="Times New Roman"/>
          <w:lang w:eastAsia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​‌Общее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неделю).‌‌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​</w:t>
      </w:r>
    </w:p>
    <w:p w:rsidR="000C0111" w:rsidRPr="000663B2" w:rsidRDefault="000C0111" w:rsidP="00F248A2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​</w:t>
      </w:r>
      <w:r w:rsidRPr="000663B2">
        <w:rPr>
          <w:rFonts w:ascii="Times New Roman" w:hAnsi="Times New Roman" w:cs="Times New Roman"/>
          <w:b/>
          <w:bCs/>
          <w:lang w:eastAsia="ru-RU"/>
        </w:rPr>
        <w:t>СОДЕРЖАНИЕ ОБУЧЕНИЯ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8 КЛАСС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Первоначальные химические понятия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i/>
          <w:iCs/>
          <w:lang w:eastAsia="ru-RU"/>
        </w:rPr>
        <w:t>Химический эксперимент</w:t>
      </w:r>
      <w:r w:rsidRPr="000663B2">
        <w:rPr>
          <w:rFonts w:ascii="Times New Roman" w:hAnsi="Times New Roman" w:cs="Times New Roman"/>
          <w:b/>
          <w:bCs/>
          <w:lang w:eastAsia="ru-RU"/>
        </w:rPr>
        <w:t>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с хлоридом бария, разложение гидроксида меди (II) при нагревании, взаимодействие железа с раствором соли меди (II),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0663B2">
        <w:rPr>
          <w:rFonts w:ascii="Times New Roman" w:hAnsi="Times New Roman" w:cs="Times New Roman"/>
          <w:lang w:eastAsia="ru-RU"/>
        </w:rPr>
        <w:t>шаростержневых</w:t>
      </w:r>
      <w:proofErr w:type="spellEnd"/>
      <w:r w:rsidRPr="000663B2">
        <w:rPr>
          <w:rFonts w:ascii="Times New Roman" w:hAnsi="Times New Roman" w:cs="Times New Roman"/>
          <w:lang w:eastAsia="ru-RU"/>
        </w:rPr>
        <w:t>).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lastRenderedPageBreak/>
        <w:t>Важнейшие представители неорганических веществ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Тепловой эффект химической реакции, термохимические уравнения, экз</w:t>
      </w:r>
      <w:proofErr w:type="gramStart"/>
      <w:r w:rsidRPr="000663B2">
        <w:rPr>
          <w:rFonts w:ascii="Times New Roman" w:hAnsi="Times New Roman" w:cs="Times New Roman"/>
          <w:lang w:eastAsia="ru-RU"/>
        </w:rPr>
        <w:t>о-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Молярный объём газов. Расчёты по химическим уравнениям.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0663B2">
        <w:rPr>
          <w:rFonts w:ascii="Times New Roman" w:hAnsi="Times New Roman" w:cs="Times New Roman"/>
          <w:lang w:eastAsia="ru-RU"/>
        </w:rPr>
        <w:t>солеобразующие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Кислоты. Классификация кислот. Номенклатура кислот. Физические и химические свойства кислот. Ряд активности металлов Н. Н. Бекетова. Получение кислот.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Соли. Номенклатура солей. Физические и химические свойства солей. Получение солей.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Генетическая связь между классами неорганических соединений.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i/>
          <w:iCs/>
          <w:lang w:eastAsia="ru-RU"/>
        </w:rPr>
        <w:t>Химический эксперимент</w:t>
      </w:r>
      <w:r w:rsidRPr="000663B2">
        <w:rPr>
          <w:rFonts w:ascii="Times New Roman" w:hAnsi="Times New Roman" w:cs="Times New Roman"/>
          <w:b/>
          <w:bCs/>
          <w:lang w:eastAsia="ru-RU"/>
        </w:rPr>
        <w:t>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веществс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0663B2">
        <w:rPr>
          <w:rFonts w:ascii="Times New Roman" w:hAnsi="Times New Roman" w:cs="Times New Roman"/>
          <w:lang w:eastAsia="ru-RU"/>
        </w:rPr>
        <w:t>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экспериментальных задач по теме «Важнейшие классы неорганических соединений».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lastRenderedPageBreak/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Периодический закон. Периодическая система химических элементов Д. И. Менделеева. Короткопериодная и </w:t>
      </w:r>
      <w:proofErr w:type="spellStart"/>
      <w:r w:rsidRPr="000663B2">
        <w:rPr>
          <w:rFonts w:ascii="Times New Roman" w:hAnsi="Times New Roman" w:cs="Times New Roman"/>
          <w:lang w:eastAsia="ru-RU"/>
        </w:rPr>
        <w:t>длиннопериодная</w:t>
      </w:r>
      <w:proofErr w:type="spellEnd"/>
      <w:r w:rsidRPr="000663B2">
        <w:rPr>
          <w:rFonts w:ascii="Times New Roman" w:hAnsi="Times New Roman" w:cs="Times New Roman"/>
          <w:lang w:eastAsia="ru-RU"/>
        </w:rPr>
        <w:t xml:space="preserve"> 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 Менделеева. Характеристика химического элемента по его положению в Периодической системе Д. И. Менделеева.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Закономерности изменения радиуса атомов химических элементов, металлических и неметаллических свойств по группам и периодам.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Значение Периодического закона и Периодической системы химических элементов для развития науки и практики. Д. И. Менделеев – учёный и гражданин.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Химическая связь. Ковалентная (полярная и неполярная) связь. </w:t>
      </w:r>
      <w:proofErr w:type="spellStart"/>
      <w:r w:rsidRPr="000663B2">
        <w:rPr>
          <w:rFonts w:ascii="Times New Roman" w:hAnsi="Times New Roman" w:cs="Times New Roman"/>
          <w:lang w:eastAsia="ru-RU"/>
        </w:rPr>
        <w:t>Электроотрицательность</w:t>
      </w:r>
      <w:proofErr w:type="spellEnd"/>
      <w:r w:rsidRPr="000663B2">
        <w:rPr>
          <w:rFonts w:ascii="Times New Roman" w:hAnsi="Times New Roman" w:cs="Times New Roman"/>
          <w:lang w:eastAsia="ru-RU"/>
        </w:rPr>
        <w:t xml:space="preserve"> химических элементов. Ионная связь.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Степень окисления. Окислительно</w:t>
      </w:r>
      <w:r w:rsidRPr="000663B2">
        <w:rPr>
          <w:rFonts w:ascii="Times New Roman" w:hAnsi="Times New Roman" w:cs="Times New Roman"/>
          <w:lang w:eastAsia="ru-RU"/>
        </w:rPr>
        <w:softHyphen/>
        <w:t>-восстановительные реакции. Процессы окисления и восстановления. Окислители и восстановители.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i/>
          <w:iCs/>
          <w:lang w:eastAsia="ru-RU"/>
        </w:rPr>
        <w:t>Химический эксперимент</w:t>
      </w:r>
      <w:r w:rsidRPr="000663B2">
        <w:rPr>
          <w:rFonts w:ascii="Times New Roman" w:hAnsi="Times New Roman" w:cs="Times New Roman"/>
          <w:b/>
          <w:bCs/>
          <w:lang w:eastAsia="ru-RU"/>
        </w:rPr>
        <w:t>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0663B2">
        <w:rPr>
          <w:rFonts w:ascii="Times New Roman" w:hAnsi="Times New Roman" w:cs="Times New Roman"/>
          <w:b/>
          <w:bCs/>
          <w:i/>
          <w:iCs/>
          <w:lang w:eastAsia="ru-RU"/>
        </w:rPr>
        <w:t>Межпредметные</w:t>
      </w:r>
      <w:proofErr w:type="spellEnd"/>
      <w:r w:rsidRPr="000663B2">
        <w:rPr>
          <w:rFonts w:ascii="Times New Roman" w:hAnsi="Times New Roman" w:cs="Times New Roman"/>
          <w:b/>
          <w:bCs/>
          <w:i/>
          <w:iCs/>
          <w:lang w:eastAsia="ru-RU"/>
        </w:rPr>
        <w:t xml:space="preserve"> связи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Реализация </w:t>
      </w:r>
      <w:proofErr w:type="spellStart"/>
      <w:r w:rsidRPr="000663B2">
        <w:rPr>
          <w:rFonts w:ascii="Times New Roman" w:hAnsi="Times New Roman" w:cs="Times New Roman"/>
          <w:lang w:eastAsia="ru-RU"/>
        </w:rPr>
        <w:t>межпредметных</w:t>
      </w:r>
      <w:proofErr w:type="spellEnd"/>
      <w:r w:rsidRPr="000663B2">
        <w:rPr>
          <w:rFonts w:ascii="Times New Roman" w:hAnsi="Times New Roman" w:cs="Times New Roman"/>
          <w:lang w:eastAsia="ru-RU"/>
        </w:rPr>
        <w:t xml:space="preserve"> связей при изучении химии в 8 классе осуществляется через использование как общих </w:t>
      </w:r>
      <w:proofErr w:type="gramStart"/>
      <w:r w:rsidRPr="000663B2">
        <w:rPr>
          <w:rFonts w:ascii="Times New Roman" w:hAnsi="Times New Roman" w:cs="Times New Roman"/>
          <w:lang w:eastAsia="ru-RU"/>
        </w:rPr>
        <w:t>естественно-</w:t>
      </w:r>
      <w:r w:rsidRPr="000663B2">
        <w:rPr>
          <w:rFonts w:ascii="Times New Roman" w:hAnsi="Times New Roman" w:cs="Times New Roman"/>
          <w:lang w:eastAsia="ru-RU"/>
        </w:rPr>
        <w:softHyphen/>
        <w:t>научных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понятий, так и понятий, являющихся системными для отдельных предметов естественно</w:t>
      </w:r>
      <w:r w:rsidRPr="000663B2">
        <w:rPr>
          <w:rFonts w:ascii="Times New Roman" w:hAnsi="Times New Roman" w:cs="Times New Roman"/>
          <w:lang w:eastAsia="ru-RU"/>
        </w:rPr>
        <w:softHyphen/>
        <w:t>-научного цикла.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Общие естественно-</w:t>
      </w:r>
      <w:r w:rsidRPr="000663B2">
        <w:rPr>
          <w:rFonts w:ascii="Times New Roman" w:hAnsi="Times New Roman" w:cs="Times New Roman"/>
          <w:lang w:eastAsia="ru-RU"/>
        </w:rPr>
        <w:softHyphen/>
        <w:t>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Биология: фотосинтез, дыхание, биосфера.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9 КЛАСС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Вещество и химическая реакция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Периодический закон. Периодическая система химических элементов Д. 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lastRenderedPageBreak/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0663B2">
        <w:rPr>
          <w:rFonts w:ascii="Times New Roman" w:hAnsi="Times New Roman" w:cs="Times New Roman"/>
          <w:lang w:eastAsia="ru-RU"/>
        </w:rPr>
        <w:t>о-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и эндотермические реакции, термохимические уравнения.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</w:t>
      </w:r>
      <w:r w:rsidRPr="000663B2">
        <w:rPr>
          <w:rFonts w:ascii="Times New Roman" w:hAnsi="Times New Roman" w:cs="Times New Roman"/>
          <w:lang w:eastAsia="ru-RU"/>
        </w:rPr>
        <w:softHyphen/>
        <w:t>-восстановительных реакций с использованием метода электронного баланса.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Теория электролитической диссоциации. Электролиты и </w:t>
      </w:r>
      <w:proofErr w:type="spellStart"/>
      <w:r w:rsidRPr="000663B2">
        <w:rPr>
          <w:rFonts w:ascii="Times New Roman" w:hAnsi="Times New Roman" w:cs="Times New Roman"/>
          <w:lang w:eastAsia="ru-RU"/>
        </w:rPr>
        <w:t>неэлектролиты</w:t>
      </w:r>
      <w:proofErr w:type="spellEnd"/>
      <w:r w:rsidRPr="000663B2">
        <w:rPr>
          <w:rFonts w:ascii="Times New Roman" w:hAnsi="Times New Roman" w:cs="Times New Roman"/>
          <w:lang w:eastAsia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Реакц</w:t>
      </w:r>
      <w:proofErr w:type="gramStart"/>
      <w:r w:rsidRPr="000663B2">
        <w:rPr>
          <w:rFonts w:ascii="Times New Roman" w:hAnsi="Times New Roman" w:cs="Times New Roman"/>
          <w:lang w:eastAsia="ru-RU"/>
        </w:rPr>
        <w:t>ии ио</w:t>
      </w:r>
      <w:proofErr w:type="gramEnd"/>
      <w:r w:rsidRPr="000663B2">
        <w:rPr>
          <w:rFonts w:ascii="Times New Roman" w:hAnsi="Times New Roman" w:cs="Times New Roman"/>
          <w:lang w:eastAsia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i/>
          <w:iCs/>
          <w:lang w:eastAsia="ru-RU"/>
        </w:rPr>
        <w:t>Химический эксперимент</w:t>
      </w:r>
      <w:r w:rsidRPr="000663B2">
        <w:rPr>
          <w:rFonts w:ascii="Times New Roman" w:hAnsi="Times New Roman" w:cs="Times New Roman"/>
          <w:b/>
          <w:bCs/>
          <w:lang w:eastAsia="ru-RU"/>
        </w:rPr>
        <w:t>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0663B2">
        <w:rPr>
          <w:rFonts w:ascii="Times New Roman" w:hAnsi="Times New Roman" w:cs="Times New Roman"/>
          <w:lang w:eastAsia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Неметаллы и их соединения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0663B2">
        <w:rPr>
          <w:rFonts w:ascii="Times New Roman" w:hAnsi="Times New Roman" w:cs="Times New Roman"/>
          <w:lang w:eastAsia="ru-RU"/>
        </w:rPr>
        <w:t>Хлороводород</w:t>
      </w:r>
      <w:proofErr w:type="spellEnd"/>
      <w:r w:rsidRPr="000663B2">
        <w:rPr>
          <w:rFonts w:ascii="Times New Roman" w:hAnsi="Times New Roman" w:cs="Times New Roman"/>
          <w:lang w:eastAsia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0663B2">
        <w:rPr>
          <w:rFonts w:ascii="Times New Roman" w:hAnsi="Times New Roman" w:cs="Times New Roman"/>
          <w:lang w:eastAsia="ru-RU"/>
        </w:rPr>
        <w:t>хлороводорода</w:t>
      </w:r>
      <w:proofErr w:type="spellEnd"/>
      <w:r w:rsidRPr="000663B2">
        <w:rPr>
          <w:rFonts w:ascii="Times New Roman" w:hAnsi="Times New Roman" w:cs="Times New Roman"/>
          <w:lang w:eastAsia="ru-RU"/>
        </w:rPr>
        <w:t xml:space="preserve"> на организм человека. Важнейшие хлориды и их нахождение в природе.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Общая характеристика элементов </w:t>
      </w:r>
      <w:proofErr w:type="gramStart"/>
      <w:r w:rsidRPr="000663B2">
        <w:rPr>
          <w:rFonts w:ascii="Times New Roman" w:hAnsi="Times New Roman" w:cs="Times New Roman"/>
          <w:lang w:eastAsia="ru-RU"/>
        </w:rPr>
        <w:t>VI</w:t>
      </w:r>
      <w:proofErr w:type="gramEnd"/>
      <w:r w:rsidRPr="000663B2">
        <w:rPr>
          <w:rFonts w:ascii="Times New Roman" w:hAnsi="Times New Roman" w:cs="Times New Roman"/>
          <w:lang w:eastAsia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lastRenderedPageBreak/>
        <w:t>Общая характеристика элементов </w:t>
      </w:r>
      <w:proofErr w:type="gramStart"/>
      <w:r w:rsidRPr="000663B2">
        <w:rPr>
          <w:rFonts w:ascii="Times New Roman" w:hAnsi="Times New Roman" w:cs="Times New Roman"/>
          <w:lang w:eastAsia="ru-RU"/>
        </w:rPr>
        <w:t>V</w:t>
      </w:r>
      <w:proofErr w:type="gramEnd"/>
      <w:r w:rsidRPr="000663B2">
        <w:rPr>
          <w:rFonts w:ascii="Times New Roman" w:hAnsi="Times New Roman" w:cs="Times New Roman"/>
          <w:lang w:eastAsia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Общая характеристика элементов </w:t>
      </w:r>
      <w:proofErr w:type="gramStart"/>
      <w:r w:rsidRPr="000663B2">
        <w:rPr>
          <w:rFonts w:ascii="Times New Roman" w:hAnsi="Times New Roman" w:cs="Times New Roman"/>
          <w:lang w:eastAsia="ru-RU"/>
        </w:rPr>
        <w:t>IV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 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0663B2">
        <w:rPr>
          <w:rFonts w:ascii="Times New Roman" w:hAnsi="Times New Roman" w:cs="Times New Roman"/>
          <w:lang w:eastAsia="ru-RU"/>
        </w:rPr>
        <w:t>карбонат-ионы</w:t>
      </w:r>
      <w:proofErr w:type="gramEnd"/>
      <w:r w:rsidRPr="000663B2">
        <w:rPr>
          <w:rFonts w:ascii="Times New Roman" w:hAnsi="Times New Roman" w:cs="Times New Roman"/>
          <w:lang w:eastAsia="ru-RU"/>
        </w:rPr>
        <w:t>. Использование карбонатов в быту, медицине, промышленности и сельском хозяйстве.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i/>
          <w:iCs/>
          <w:lang w:eastAsia="ru-RU"/>
        </w:rPr>
        <w:t>Химический эксперимент</w:t>
      </w:r>
      <w:r w:rsidRPr="000663B2">
        <w:rPr>
          <w:rFonts w:ascii="Times New Roman" w:hAnsi="Times New Roman" w:cs="Times New Roman"/>
          <w:b/>
          <w:bCs/>
          <w:lang w:eastAsia="ru-RU"/>
        </w:rPr>
        <w:t>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Pr="000663B2">
        <w:rPr>
          <w:rFonts w:ascii="Times New Roman" w:hAnsi="Times New Roman" w:cs="Times New Roman"/>
          <w:lang w:eastAsia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0663B2">
        <w:rPr>
          <w:rFonts w:ascii="Times New Roman" w:hAnsi="Times New Roman" w:cs="Times New Roman"/>
          <w:lang w:eastAsia="ru-RU"/>
        </w:rPr>
        <w:t>силикат-ионы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Металлы и их соединения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Общая характеристика химических элементов – металлов на основании их положения в Периодической системе химических элементов Д. 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</w:t>
      </w:r>
      <w:r w:rsidRPr="000663B2">
        <w:rPr>
          <w:rFonts w:ascii="Times New Roman" w:hAnsi="Times New Roman" w:cs="Times New Roman"/>
          <w:lang w:eastAsia="ru-RU"/>
        </w:rPr>
        <w:lastRenderedPageBreak/>
        <w:t>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Щелочные металлы: положение в Периодической системе химических элементов Д. И. 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Щелочноземельные металлы магний и кальций: положение в Периодической системе химических элементов Д. И. 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Алюминий: положение в Периодической системе химических элементов Д. И. 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Железо: положение в Периодической системе химических элементов Д. И. Менделеева, строение атома,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i/>
          <w:iCs/>
          <w:lang w:eastAsia="ru-RU"/>
        </w:rPr>
        <w:t>Химический эксперимент</w:t>
      </w:r>
      <w:r w:rsidRPr="000663B2">
        <w:rPr>
          <w:rFonts w:ascii="Times New Roman" w:hAnsi="Times New Roman" w:cs="Times New Roman"/>
          <w:b/>
          <w:bCs/>
          <w:lang w:eastAsia="ru-RU"/>
        </w:rPr>
        <w:t>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Химия и окружающая среда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i/>
          <w:iCs/>
          <w:lang w:eastAsia="ru-RU"/>
        </w:rPr>
        <w:t>Химический эксперимент: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изучение образцов материалов (стекло, сплавы металлов, полимерные материалы).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0663B2">
        <w:rPr>
          <w:rFonts w:ascii="Times New Roman" w:hAnsi="Times New Roman" w:cs="Times New Roman"/>
          <w:b/>
          <w:bCs/>
          <w:i/>
          <w:iCs/>
          <w:lang w:eastAsia="ru-RU"/>
        </w:rPr>
        <w:t>Межпредметные</w:t>
      </w:r>
      <w:proofErr w:type="spellEnd"/>
      <w:r w:rsidRPr="000663B2">
        <w:rPr>
          <w:rFonts w:ascii="Times New Roman" w:hAnsi="Times New Roman" w:cs="Times New Roman"/>
          <w:b/>
          <w:bCs/>
          <w:i/>
          <w:iCs/>
          <w:lang w:eastAsia="ru-RU"/>
        </w:rPr>
        <w:t xml:space="preserve"> связи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Реализация </w:t>
      </w:r>
      <w:proofErr w:type="spellStart"/>
      <w:r w:rsidRPr="000663B2">
        <w:rPr>
          <w:rFonts w:ascii="Times New Roman" w:hAnsi="Times New Roman" w:cs="Times New Roman"/>
          <w:lang w:eastAsia="ru-RU"/>
        </w:rPr>
        <w:t>межпредметных</w:t>
      </w:r>
      <w:proofErr w:type="spellEnd"/>
      <w:r w:rsidRPr="000663B2">
        <w:rPr>
          <w:rFonts w:ascii="Times New Roman" w:hAnsi="Times New Roman" w:cs="Times New Roman"/>
          <w:lang w:eastAsia="ru-RU"/>
        </w:rPr>
        <w:t xml:space="preserve"> связей при изучении химии в 9 классе осуществляется через использование как общих </w:t>
      </w:r>
      <w:proofErr w:type="gramStart"/>
      <w:r w:rsidRPr="000663B2">
        <w:rPr>
          <w:rFonts w:ascii="Times New Roman" w:hAnsi="Times New Roman" w:cs="Times New Roman"/>
          <w:lang w:eastAsia="ru-RU"/>
        </w:rPr>
        <w:t>естественно-научных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понятий, так и понятий, являющихся системными для отдельных предметов естественно</w:t>
      </w:r>
      <w:r w:rsidRPr="000663B2">
        <w:rPr>
          <w:rFonts w:ascii="Times New Roman" w:hAnsi="Times New Roman" w:cs="Times New Roman"/>
          <w:lang w:eastAsia="ru-RU"/>
        </w:rPr>
        <w:softHyphen/>
        <w:t>-научного цикла.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  <w:proofErr w:type="gramEnd"/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lastRenderedPageBreak/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0C0111" w:rsidRPr="000663B2" w:rsidRDefault="000C0111" w:rsidP="00F248A2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ПЛАНИРУЕМЫЕ РЕЗУЛЬТАТЫ ОСВОЕНИЯ ПРОГРАММЫ ПО ХИМИИ НА УРОВНЕ ОСНОВНОГО ОБЩЕГО ОБРАЗОВАНИЯ</w:t>
      </w:r>
      <w:r w:rsidRPr="000663B2">
        <w:rPr>
          <w:rFonts w:ascii="Times New Roman" w:hAnsi="Times New Roman" w:cs="Times New Roman"/>
          <w:lang w:eastAsia="ru-RU"/>
        </w:rPr>
        <w:br/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ЛИЧНОСТНЫЕ РЕЗУЛЬТАТЫ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0663B2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0663B2">
        <w:rPr>
          <w:rFonts w:ascii="Times New Roman" w:hAnsi="Times New Roman" w:cs="Times New Roman"/>
          <w:lang w:eastAsia="ru-RU"/>
        </w:rPr>
        <w:t>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1)</w:t>
      </w:r>
      <w:r w:rsidRPr="000663B2">
        <w:rPr>
          <w:rFonts w:ascii="Times New Roman" w:hAnsi="Times New Roman" w:cs="Times New Roman"/>
          <w:lang w:eastAsia="ru-RU"/>
        </w:rPr>
        <w:t> </w:t>
      </w:r>
      <w:r w:rsidRPr="000663B2">
        <w:rPr>
          <w:rFonts w:ascii="Times New Roman" w:hAnsi="Times New Roman" w:cs="Times New Roman"/>
          <w:b/>
          <w:bCs/>
          <w:lang w:eastAsia="ru-RU"/>
        </w:rPr>
        <w:t>патриотического воспитания</w:t>
      </w:r>
      <w:r w:rsidRPr="000663B2">
        <w:rPr>
          <w:rFonts w:ascii="Times New Roman" w:hAnsi="Times New Roman" w:cs="Times New Roman"/>
          <w:lang w:eastAsia="ru-RU"/>
        </w:rPr>
        <w:t>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2)</w:t>
      </w:r>
      <w:r w:rsidRPr="000663B2">
        <w:rPr>
          <w:rFonts w:ascii="Times New Roman" w:hAnsi="Times New Roman" w:cs="Times New Roman"/>
          <w:lang w:eastAsia="ru-RU"/>
        </w:rPr>
        <w:t> </w:t>
      </w:r>
      <w:r w:rsidRPr="000663B2">
        <w:rPr>
          <w:rFonts w:ascii="Times New Roman" w:hAnsi="Times New Roman" w:cs="Times New Roman"/>
          <w:b/>
          <w:bCs/>
          <w:lang w:eastAsia="ru-RU"/>
        </w:rPr>
        <w:t>гражданского воспитания: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0663B2">
        <w:rPr>
          <w:rFonts w:ascii="Times New Roman" w:hAnsi="Times New Roman" w:cs="Times New Roman"/>
          <w:lang w:eastAsia="ru-RU"/>
        </w:rPr>
        <w:t>учебно</w:t>
      </w:r>
      <w:r w:rsidRPr="000663B2">
        <w:rPr>
          <w:rFonts w:ascii="Times New Roman" w:hAnsi="Times New Roman" w:cs="Times New Roman"/>
          <w:lang w:eastAsia="ru-RU"/>
        </w:rPr>
        <w:softHyphen/>
        <w:t>исследовательской</w:t>
      </w:r>
      <w:proofErr w:type="spellEnd"/>
      <w:r w:rsidRPr="000663B2">
        <w:rPr>
          <w:rFonts w:ascii="Times New Roman" w:hAnsi="Times New Roman" w:cs="Times New Roman"/>
          <w:lang w:eastAsia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норм с учётом осознания последствий поступков;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3)</w:t>
      </w:r>
      <w:r w:rsidRPr="000663B2">
        <w:rPr>
          <w:rFonts w:ascii="Times New Roman" w:hAnsi="Times New Roman" w:cs="Times New Roman"/>
          <w:lang w:eastAsia="ru-RU"/>
        </w:rPr>
        <w:t> </w:t>
      </w:r>
      <w:r w:rsidRPr="000663B2">
        <w:rPr>
          <w:rFonts w:ascii="Times New Roman" w:hAnsi="Times New Roman" w:cs="Times New Roman"/>
          <w:b/>
          <w:bCs/>
          <w:lang w:eastAsia="ru-RU"/>
        </w:rPr>
        <w:t>ценности научного познания</w:t>
      </w:r>
      <w:r w:rsidRPr="000663B2">
        <w:rPr>
          <w:rFonts w:ascii="Times New Roman" w:hAnsi="Times New Roman" w:cs="Times New Roman"/>
          <w:lang w:eastAsia="ru-RU"/>
        </w:rPr>
        <w:t>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lastRenderedPageBreak/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bookmarkStart w:id="2" w:name="_Toc138318759"/>
      <w:bookmarkEnd w:id="2"/>
      <w:r w:rsidRPr="000663B2">
        <w:rPr>
          <w:rFonts w:ascii="Times New Roman" w:hAnsi="Times New Roman" w:cs="Times New Roman"/>
          <w:b/>
          <w:bCs/>
          <w:lang w:eastAsia="ru-RU"/>
        </w:rPr>
        <w:t>4)</w:t>
      </w:r>
      <w:r w:rsidRPr="000663B2">
        <w:rPr>
          <w:rFonts w:ascii="Times New Roman" w:hAnsi="Times New Roman" w:cs="Times New Roman"/>
          <w:lang w:eastAsia="ru-RU"/>
        </w:rPr>
        <w:t> </w:t>
      </w:r>
      <w:r w:rsidRPr="000663B2">
        <w:rPr>
          <w:rFonts w:ascii="Times New Roman" w:hAnsi="Times New Roman" w:cs="Times New Roman"/>
          <w:b/>
          <w:bCs/>
          <w:lang w:eastAsia="ru-RU"/>
        </w:rPr>
        <w:t>формирования культуры здоровья</w:t>
      </w:r>
      <w:r w:rsidRPr="000663B2">
        <w:rPr>
          <w:rFonts w:ascii="Times New Roman" w:hAnsi="Times New Roman" w:cs="Times New Roman"/>
          <w:lang w:eastAsia="ru-RU"/>
        </w:rPr>
        <w:t>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5)</w:t>
      </w:r>
      <w:r w:rsidRPr="000663B2">
        <w:rPr>
          <w:rFonts w:ascii="Times New Roman" w:hAnsi="Times New Roman" w:cs="Times New Roman"/>
          <w:lang w:eastAsia="ru-RU"/>
        </w:rPr>
        <w:t> </w:t>
      </w:r>
      <w:r w:rsidRPr="000663B2">
        <w:rPr>
          <w:rFonts w:ascii="Times New Roman" w:hAnsi="Times New Roman" w:cs="Times New Roman"/>
          <w:b/>
          <w:bCs/>
          <w:lang w:eastAsia="ru-RU"/>
        </w:rPr>
        <w:t>трудового воспитания: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6)</w:t>
      </w:r>
      <w:r w:rsidRPr="000663B2">
        <w:rPr>
          <w:rFonts w:ascii="Times New Roman" w:hAnsi="Times New Roman" w:cs="Times New Roman"/>
          <w:lang w:eastAsia="ru-RU"/>
        </w:rPr>
        <w:t> </w:t>
      </w:r>
      <w:r w:rsidRPr="000663B2">
        <w:rPr>
          <w:rFonts w:ascii="Times New Roman" w:hAnsi="Times New Roman" w:cs="Times New Roman"/>
          <w:b/>
          <w:bCs/>
          <w:lang w:eastAsia="ru-RU"/>
        </w:rPr>
        <w:t>экологического воспитания: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МЕТАПРЕДМЕТНЫЕ РЕЗУЛЬТАТЫ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 xml:space="preserve">В составе </w:t>
      </w:r>
      <w:proofErr w:type="spellStart"/>
      <w:r w:rsidRPr="000663B2">
        <w:rPr>
          <w:rFonts w:ascii="Times New Roman" w:hAnsi="Times New Roman" w:cs="Times New Roman"/>
          <w:lang w:eastAsia="ru-RU"/>
        </w:rPr>
        <w:t>метапредметных</w:t>
      </w:r>
      <w:proofErr w:type="spellEnd"/>
      <w:r w:rsidRPr="000663B2">
        <w:rPr>
          <w:rFonts w:ascii="Times New Roman" w:hAnsi="Times New Roman" w:cs="Times New Roman"/>
          <w:lang w:eastAsia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Познавательные универсальные учебные действия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Базовые логические действия: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lastRenderedPageBreak/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 xml:space="preserve">умение применять в процессе познания понятия (предметные и </w:t>
      </w:r>
      <w:proofErr w:type="spellStart"/>
      <w:r w:rsidRPr="000663B2">
        <w:rPr>
          <w:rFonts w:ascii="Times New Roman" w:hAnsi="Times New Roman" w:cs="Times New Roman"/>
          <w:lang w:eastAsia="ru-RU"/>
        </w:rPr>
        <w:t>метапредметные</w:t>
      </w:r>
      <w:proofErr w:type="spellEnd"/>
      <w:r w:rsidRPr="000663B2">
        <w:rPr>
          <w:rFonts w:ascii="Times New Roman" w:hAnsi="Times New Roman" w:cs="Times New Roman"/>
          <w:lang w:eastAsia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в изучаемых процессах и явлениях.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Базовые исследовательские действия</w:t>
      </w:r>
      <w:r w:rsidRPr="000663B2">
        <w:rPr>
          <w:rFonts w:ascii="Times New Roman" w:hAnsi="Times New Roman" w:cs="Times New Roman"/>
          <w:lang w:eastAsia="ru-RU"/>
        </w:rPr>
        <w:t>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Работа с информацией: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Коммуникативные универсальные учебные действия: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lastRenderedPageBreak/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Регулятивные универсальные учебные действия: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3" w:name="_Toc138318760"/>
      <w:bookmarkStart w:id="4" w:name="_Toc134720971"/>
      <w:bookmarkEnd w:id="3"/>
      <w:bookmarkEnd w:id="4"/>
      <w:proofErr w:type="gramEnd"/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b/>
          <w:bCs/>
          <w:lang w:eastAsia="ru-RU"/>
        </w:rPr>
        <w:t>ПРЕДМЕТНЫЕ РЕЗУЛЬТАТЫ</w:t>
      </w: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К концу обучения в</w:t>
      </w:r>
      <w:r w:rsidRPr="000663B2">
        <w:rPr>
          <w:rFonts w:ascii="Times New Roman" w:hAnsi="Times New Roman" w:cs="Times New Roman"/>
          <w:b/>
          <w:bCs/>
          <w:lang w:eastAsia="ru-RU"/>
        </w:rPr>
        <w:t> 8 классе</w:t>
      </w:r>
      <w:r w:rsidRPr="000663B2">
        <w:rPr>
          <w:rFonts w:ascii="Times New Roman" w:hAnsi="Times New Roman" w:cs="Times New Roman"/>
          <w:lang w:eastAsia="ru-RU"/>
        </w:rPr>
        <w:t xml:space="preserve"> предметные результаты на базовом уровне должны отражать </w:t>
      </w:r>
      <w:proofErr w:type="spellStart"/>
      <w:r w:rsidRPr="000663B2">
        <w:rPr>
          <w:rFonts w:ascii="Times New Roman" w:hAnsi="Times New Roman" w:cs="Times New Roman"/>
          <w:lang w:eastAsia="ru-RU"/>
        </w:rPr>
        <w:t>сформированность</w:t>
      </w:r>
      <w:proofErr w:type="spellEnd"/>
      <w:r w:rsidRPr="000663B2">
        <w:rPr>
          <w:rFonts w:ascii="Times New Roman" w:hAnsi="Times New Roman" w:cs="Times New Roman"/>
          <w:lang w:eastAsia="ru-RU"/>
        </w:rPr>
        <w:t xml:space="preserve"> у обучающихся умений:</w:t>
      </w:r>
    </w:p>
    <w:p w:rsidR="000C0111" w:rsidRPr="000663B2" w:rsidRDefault="000C0111" w:rsidP="00F248A2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0663B2">
        <w:rPr>
          <w:rFonts w:ascii="Times New Roman" w:hAnsi="Times New Roman" w:cs="Times New Roman"/>
          <w:lang w:eastAsia="ru-RU"/>
        </w:rPr>
        <w:t>электроотрицательность</w:t>
      </w:r>
      <w:proofErr w:type="spellEnd"/>
      <w:r w:rsidRPr="000663B2">
        <w:rPr>
          <w:rFonts w:ascii="Times New Roman" w:hAnsi="Times New Roman" w:cs="Times New Roman"/>
          <w:lang w:eastAsia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0663B2">
        <w:rPr>
          <w:rFonts w:ascii="Times New Roman" w:hAnsi="Times New Roman" w:cs="Times New Roman"/>
          <w:lang w:eastAsia="ru-RU"/>
        </w:rPr>
        <w:t>о-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и эндотермические реакции, тепловой </w:t>
      </w:r>
      <w:proofErr w:type="gramStart"/>
      <w:r w:rsidRPr="000663B2">
        <w:rPr>
          <w:rFonts w:ascii="Times New Roman" w:hAnsi="Times New Roman" w:cs="Times New Roman"/>
          <w:lang w:eastAsia="ru-RU"/>
        </w:rPr>
        <w:t xml:space="preserve">эффект реакции, ядро атома, электронный слой атома, атомная </w:t>
      </w:r>
      <w:proofErr w:type="spellStart"/>
      <w:r w:rsidRPr="000663B2">
        <w:rPr>
          <w:rFonts w:ascii="Times New Roman" w:hAnsi="Times New Roman" w:cs="Times New Roman"/>
          <w:lang w:eastAsia="ru-RU"/>
        </w:rPr>
        <w:t>орбиталь</w:t>
      </w:r>
      <w:proofErr w:type="spellEnd"/>
      <w:r w:rsidRPr="000663B2">
        <w:rPr>
          <w:rFonts w:ascii="Times New Roman" w:hAnsi="Times New Roman" w:cs="Times New Roman"/>
          <w:lang w:eastAsia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0C0111" w:rsidRPr="000663B2" w:rsidRDefault="000C0111" w:rsidP="00F248A2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C0111" w:rsidRPr="000663B2" w:rsidRDefault="000C0111" w:rsidP="00F248A2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использовать химическую символику для составления формул веществ и уравнений химических реакций;</w:t>
      </w:r>
    </w:p>
    <w:p w:rsidR="000C0111" w:rsidRPr="000663B2" w:rsidRDefault="000C0111" w:rsidP="00F248A2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0C0111" w:rsidRPr="000663B2" w:rsidRDefault="000C0111" w:rsidP="00F248A2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раскрывать смысл Периодического закона Д. И. 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r w:rsidRPr="000663B2">
        <w:rPr>
          <w:rFonts w:ascii="Times New Roman" w:hAnsi="Times New Roman" w:cs="Times New Roman"/>
          <w:lang w:eastAsia="ru-RU"/>
        </w:rPr>
        <w:softHyphen/>
        <w:t>-молекулярного учения, закона Авогадро;</w:t>
      </w:r>
    </w:p>
    <w:p w:rsidR="000C0111" w:rsidRPr="000663B2" w:rsidRDefault="000C0111" w:rsidP="00F248A2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 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0C0111" w:rsidRPr="000663B2" w:rsidRDefault="000C0111" w:rsidP="00F248A2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C0111" w:rsidRPr="000663B2" w:rsidRDefault="000C0111" w:rsidP="00F248A2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lastRenderedPageBreak/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0C0111" w:rsidRPr="000663B2" w:rsidRDefault="000C0111" w:rsidP="00F248A2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C0111" w:rsidRPr="000663B2" w:rsidRDefault="000C0111" w:rsidP="00F248A2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C0111" w:rsidRPr="000663B2" w:rsidRDefault="000C0111" w:rsidP="00F248A2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</w:t>
      </w:r>
      <w:r w:rsidRPr="000663B2">
        <w:rPr>
          <w:rFonts w:ascii="Times New Roman" w:hAnsi="Times New Roman" w:cs="Times New Roman"/>
          <w:lang w:eastAsia="ru-RU"/>
        </w:rPr>
        <w:softHyphen/>
        <w:t>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proofErr w:type="gramEnd"/>
    </w:p>
    <w:p w:rsidR="000C0111" w:rsidRPr="000663B2" w:rsidRDefault="000C0111" w:rsidP="00F248A2">
      <w:pPr>
        <w:pStyle w:val="a7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0C0111" w:rsidRPr="000663B2" w:rsidRDefault="000C0111" w:rsidP="00F248A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К концу обучения в</w:t>
      </w:r>
      <w:r w:rsidRPr="000663B2">
        <w:rPr>
          <w:rFonts w:ascii="Times New Roman" w:hAnsi="Times New Roman" w:cs="Times New Roman"/>
          <w:b/>
          <w:bCs/>
          <w:lang w:eastAsia="ru-RU"/>
        </w:rPr>
        <w:t> 9 классе</w:t>
      </w:r>
      <w:r w:rsidRPr="000663B2">
        <w:rPr>
          <w:rFonts w:ascii="Times New Roman" w:hAnsi="Times New Roman" w:cs="Times New Roman"/>
          <w:lang w:eastAsia="ru-RU"/>
        </w:rPr>
        <w:t xml:space="preserve"> предметные результаты на базовом уровне должны отражать </w:t>
      </w:r>
      <w:proofErr w:type="spellStart"/>
      <w:r w:rsidRPr="000663B2">
        <w:rPr>
          <w:rFonts w:ascii="Times New Roman" w:hAnsi="Times New Roman" w:cs="Times New Roman"/>
          <w:lang w:eastAsia="ru-RU"/>
        </w:rPr>
        <w:t>сформированность</w:t>
      </w:r>
      <w:proofErr w:type="spellEnd"/>
      <w:r w:rsidRPr="000663B2">
        <w:rPr>
          <w:rFonts w:ascii="Times New Roman" w:hAnsi="Times New Roman" w:cs="Times New Roman"/>
          <w:lang w:eastAsia="ru-RU"/>
        </w:rPr>
        <w:t xml:space="preserve"> у обучающихся умений:</w:t>
      </w:r>
    </w:p>
    <w:p w:rsidR="000C0111" w:rsidRPr="000663B2" w:rsidRDefault="000C0111" w:rsidP="00F248A2">
      <w:pPr>
        <w:pStyle w:val="a7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0663B2">
        <w:rPr>
          <w:rFonts w:ascii="Times New Roman" w:hAnsi="Times New Roman" w:cs="Times New Roman"/>
          <w:lang w:eastAsia="ru-RU"/>
        </w:rPr>
        <w:t>электроотрицательность</w:t>
      </w:r>
      <w:proofErr w:type="spellEnd"/>
      <w:r w:rsidRPr="000663B2">
        <w:rPr>
          <w:rFonts w:ascii="Times New Roman" w:hAnsi="Times New Roman" w:cs="Times New Roman"/>
          <w:lang w:eastAsia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0663B2">
        <w:rPr>
          <w:rFonts w:ascii="Times New Roman" w:hAnsi="Times New Roman" w:cs="Times New Roman"/>
          <w:lang w:eastAsia="ru-RU"/>
        </w:rPr>
        <w:t>неэлектролиты</w:t>
      </w:r>
      <w:proofErr w:type="spellEnd"/>
      <w:r w:rsidRPr="000663B2">
        <w:rPr>
          <w:rFonts w:ascii="Times New Roman" w:hAnsi="Times New Roman" w:cs="Times New Roman"/>
          <w:lang w:eastAsia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0663B2">
        <w:rPr>
          <w:rFonts w:ascii="Times New Roman" w:hAnsi="Times New Roman" w:cs="Times New Roman"/>
          <w:lang w:eastAsia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0C0111" w:rsidRPr="000663B2" w:rsidRDefault="000C0111" w:rsidP="00F248A2">
      <w:pPr>
        <w:pStyle w:val="a7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C0111" w:rsidRPr="000663B2" w:rsidRDefault="000C0111" w:rsidP="00F248A2">
      <w:pPr>
        <w:pStyle w:val="a7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использовать химическую символику для составления формул веществ и уравнений химических реакций;</w:t>
      </w:r>
    </w:p>
    <w:p w:rsidR="000C0111" w:rsidRPr="000663B2" w:rsidRDefault="000C0111" w:rsidP="00F248A2">
      <w:pPr>
        <w:pStyle w:val="a7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C0111" w:rsidRPr="000663B2" w:rsidRDefault="000C0111" w:rsidP="00F248A2">
      <w:pPr>
        <w:pStyle w:val="a7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раскрывать смысл Периодического закона Д. И. 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0663B2">
        <w:rPr>
          <w:rFonts w:ascii="Times New Roman" w:hAnsi="Times New Roman" w:cs="Times New Roman"/>
          <w:lang w:eastAsia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C0111" w:rsidRPr="000663B2" w:rsidRDefault="000C0111" w:rsidP="00F248A2">
      <w:pPr>
        <w:pStyle w:val="a7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C0111" w:rsidRPr="000663B2" w:rsidRDefault="000C0111" w:rsidP="00F248A2">
      <w:pPr>
        <w:pStyle w:val="a7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C0111" w:rsidRPr="000663B2" w:rsidRDefault="000C0111" w:rsidP="00F248A2">
      <w:pPr>
        <w:pStyle w:val="a7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0C0111" w:rsidRPr="000663B2" w:rsidRDefault="000C0111" w:rsidP="00F248A2">
      <w:pPr>
        <w:pStyle w:val="a7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0C0111" w:rsidRPr="000663B2" w:rsidRDefault="000C0111" w:rsidP="00F248A2">
      <w:pPr>
        <w:pStyle w:val="a7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C0111" w:rsidRPr="000663B2" w:rsidRDefault="000C0111" w:rsidP="00F248A2">
      <w:pPr>
        <w:pStyle w:val="a7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lastRenderedPageBreak/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C0111" w:rsidRPr="000663B2" w:rsidRDefault="000C0111" w:rsidP="00F248A2">
      <w:pPr>
        <w:pStyle w:val="a7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C0111" w:rsidRPr="000663B2" w:rsidRDefault="000C0111" w:rsidP="00F248A2">
      <w:pPr>
        <w:pStyle w:val="a7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0663B2">
        <w:rPr>
          <w:rFonts w:ascii="Times New Roman" w:hAnsi="Times New Roman" w:cs="Times New Roman"/>
          <w:lang w:eastAsia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</w:t>
      </w:r>
      <w:proofErr w:type="gramStart"/>
      <w:r w:rsidRPr="000663B2">
        <w:rPr>
          <w:rFonts w:ascii="Times New Roman" w:hAnsi="Times New Roman" w:cs="Times New Roman"/>
          <w:lang w:eastAsia="ru-RU"/>
        </w:rPr>
        <w:t>т-</w:t>
      </w:r>
      <w:proofErr w:type="gramEnd"/>
      <w:r w:rsidRPr="000663B2">
        <w:rPr>
          <w:rFonts w:ascii="Times New Roman" w:hAnsi="Times New Roman" w:cs="Times New Roman"/>
          <w:lang w:eastAsia="ru-RU"/>
        </w:rPr>
        <w:t>, гидроксид-ионы, катионы аммония и ионы изученных металлов, присутствующие в водных растворах неорганических веществ;</w:t>
      </w:r>
    </w:p>
    <w:p w:rsidR="000C0111" w:rsidRPr="000663B2" w:rsidRDefault="000C0111" w:rsidP="00F248A2">
      <w:pPr>
        <w:pStyle w:val="a7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663B2">
        <w:rPr>
          <w:rFonts w:ascii="Times New Roman" w:hAnsi="Times New Roman" w:cs="Times New Roman"/>
          <w:lang w:eastAsia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0663B2">
        <w:rPr>
          <w:rFonts w:ascii="Times New Roman" w:eastAsia="Times New Roman" w:hAnsi="Times New Roman" w:cs="Times New Roman"/>
          <w:b/>
          <w:bCs/>
          <w:caps/>
          <w:lang w:eastAsia="ru-RU"/>
        </w:rPr>
        <w:t>ТЕМАТИЧЕСКОЕ ПЛАНИРОВАНИЕ</w:t>
      </w:r>
    </w:p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0663B2">
        <w:rPr>
          <w:rFonts w:ascii="Times New Roman" w:eastAsia="Times New Roman" w:hAnsi="Times New Roman" w:cs="Times New Roman"/>
          <w:b/>
          <w:bCs/>
          <w:caps/>
          <w:lang w:eastAsia="ru-RU"/>
        </w:rPr>
        <w:t>8 КЛАСС</w:t>
      </w:r>
    </w:p>
    <w:tbl>
      <w:tblPr>
        <w:tblStyle w:val="a8"/>
        <w:tblW w:w="15137" w:type="dxa"/>
        <w:tblLook w:val="04A0"/>
      </w:tblPr>
      <w:tblGrid>
        <w:gridCol w:w="645"/>
        <w:gridCol w:w="6108"/>
        <w:gridCol w:w="759"/>
        <w:gridCol w:w="1842"/>
        <w:gridCol w:w="1894"/>
        <w:gridCol w:w="3889"/>
      </w:tblGrid>
      <w:tr w:rsidR="000C0111" w:rsidRPr="000663B2" w:rsidTr="00F248A2">
        <w:tc>
          <w:tcPr>
            <w:tcW w:w="0" w:type="auto"/>
            <w:vMerge w:val="restart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№ </w:t>
            </w:r>
            <w:proofErr w:type="gramStart"/>
            <w:r w:rsidRPr="000663B2">
              <w:rPr>
                <w:rFonts w:ascii="inherit" w:eastAsia="Times New Roman" w:hAnsi="inherit" w:cs="Times New Roman"/>
                <w:lang w:eastAsia="ru-RU"/>
              </w:rPr>
              <w:t>п</w:t>
            </w:r>
            <w:proofErr w:type="gramEnd"/>
            <w:r w:rsidRPr="000663B2">
              <w:rPr>
                <w:rFonts w:ascii="inherit" w:eastAsia="Times New Roman" w:hAnsi="inherit" w:cs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Электронные (цифровые) образовательные ресурсы</w:t>
            </w:r>
          </w:p>
        </w:tc>
      </w:tr>
      <w:tr w:rsidR="000C0111" w:rsidRPr="000663B2" w:rsidTr="00F248A2">
        <w:tc>
          <w:tcPr>
            <w:tcW w:w="0" w:type="auto"/>
            <w:vMerge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0C0111" w:rsidRPr="000663B2" w:rsidTr="00F248A2">
        <w:tc>
          <w:tcPr>
            <w:tcW w:w="0" w:type="auto"/>
            <w:gridSpan w:val="6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b/>
                <w:bCs/>
                <w:lang w:eastAsia="ru-RU"/>
              </w:rPr>
              <w:t>Раздел 1.Первоначальные химические понятия</w:t>
            </w:r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5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https://m.edsoo.ru/7f41837c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Вещества и химические реакции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6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https://m.edsoo.ru/7f41837c</w:t>
              </w:r>
            </w:hyperlink>
          </w:p>
        </w:tc>
      </w:tr>
      <w:tr w:rsidR="000C0111" w:rsidRPr="000663B2" w:rsidTr="00F248A2">
        <w:tc>
          <w:tcPr>
            <w:tcW w:w="0" w:type="auto"/>
            <w:gridSpan w:val="2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0C0111" w:rsidRPr="000663B2" w:rsidTr="00F248A2">
        <w:tc>
          <w:tcPr>
            <w:tcW w:w="0" w:type="auto"/>
            <w:gridSpan w:val="6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b/>
                <w:bCs/>
                <w:lang w:eastAsia="ru-RU"/>
              </w:rPr>
              <w:t>Раздел 2.Важнейшие представители неорганических веществ</w:t>
            </w:r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Воздух. Кислород. Понятие об оксидах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7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https://m.edsoo.ru/7f41837c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0663B2">
              <w:rPr>
                <w:rFonts w:ascii="inherit" w:eastAsia="Times New Roman" w:hAnsi="inherit" w:cs="Times New Roman"/>
                <w:lang w:eastAsia="ru-RU"/>
              </w:rPr>
              <w:t>Водород</w:t>
            </w:r>
            <w:proofErr w:type="gramStart"/>
            <w:r w:rsidRPr="000663B2">
              <w:rPr>
                <w:rFonts w:ascii="inherit" w:eastAsia="Times New Roman" w:hAnsi="inherit" w:cs="Times New Roman"/>
                <w:lang w:eastAsia="ru-RU"/>
              </w:rPr>
              <w:t>.П</w:t>
            </w:r>
            <w:proofErr w:type="gramEnd"/>
            <w:r w:rsidRPr="000663B2">
              <w:rPr>
                <w:rFonts w:ascii="inherit" w:eastAsia="Times New Roman" w:hAnsi="inherit" w:cs="Times New Roman"/>
                <w:lang w:eastAsia="ru-RU"/>
              </w:rPr>
              <w:t>онятие</w:t>
            </w:r>
            <w:proofErr w:type="spellEnd"/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 о кислотах и солях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8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https://m.edsoo.ru/7f41837c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Вода. Растворы. Понятие об основаниях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9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https://m.edsoo.ru/7f41837c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Основные классы неорганических соединений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10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https://m.edsoo.ru/7f41837c</w:t>
              </w:r>
            </w:hyperlink>
          </w:p>
        </w:tc>
      </w:tr>
      <w:tr w:rsidR="000C0111" w:rsidRPr="000663B2" w:rsidTr="00F248A2">
        <w:tc>
          <w:tcPr>
            <w:tcW w:w="0" w:type="auto"/>
            <w:gridSpan w:val="2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0C0111" w:rsidRPr="000663B2" w:rsidTr="00F248A2">
        <w:tc>
          <w:tcPr>
            <w:tcW w:w="0" w:type="auto"/>
            <w:gridSpan w:val="6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b/>
                <w:bCs/>
                <w:lang w:eastAsia="ru-RU"/>
              </w:rPr>
              <w:t>Раздел 3.Периодический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      </w:r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Периодический закон и Периодическая система химических элементов Д. И. Менделе</w:t>
            </w:r>
            <w:r w:rsidRPr="000663B2">
              <w:rPr>
                <w:rFonts w:ascii="inherit" w:eastAsia="Times New Roman" w:hAnsi="inherit" w:cs="Times New Roman"/>
                <w:lang w:eastAsia="ru-RU"/>
              </w:rPr>
              <w:softHyphen/>
              <w:t>ева. Строение атома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11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https://m.edsoo.ru/7f41837c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Химическая связь. Окислительно-восстановительные реакции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12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https://m.edsoo.ru/7f41837c</w:t>
              </w:r>
            </w:hyperlink>
          </w:p>
        </w:tc>
      </w:tr>
      <w:tr w:rsidR="000C0111" w:rsidRPr="000663B2" w:rsidTr="00F248A2">
        <w:tc>
          <w:tcPr>
            <w:tcW w:w="0" w:type="auto"/>
            <w:gridSpan w:val="2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13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https://m.edsoo.ru/7f41837c</w:t>
              </w:r>
            </w:hyperlink>
          </w:p>
        </w:tc>
      </w:tr>
      <w:tr w:rsidR="000C0111" w:rsidRPr="000663B2" w:rsidTr="00F248A2">
        <w:tc>
          <w:tcPr>
            <w:tcW w:w="0" w:type="auto"/>
            <w:gridSpan w:val="2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14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https://m.edsoo.ru/7f41837c</w:t>
              </w:r>
            </w:hyperlink>
          </w:p>
        </w:tc>
      </w:tr>
      <w:tr w:rsidR="000C0111" w:rsidRPr="000663B2" w:rsidTr="00F248A2">
        <w:tc>
          <w:tcPr>
            <w:tcW w:w="0" w:type="auto"/>
            <w:gridSpan w:val="2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</w:tbl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0663B2">
        <w:rPr>
          <w:rFonts w:ascii="Times New Roman" w:eastAsia="Times New Roman" w:hAnsi="Times New Roman" w:cs="Times New Roman"/>
          <w:b/>
          <w:bCs/>
          <w:caps/>
          <w:lang w:eastAsia="ru-RU"/>
        </w:rPr>
        <w:t>9 КЛАСС</w:t>
      </w:r>
    </w:p>
    <w:tbl>
      <w:tblPr>
        <w:tblStyle w:val="a8"/>
        <w:tblW w:w="15137" w:type="dxa"/>
        <w:tblLook w:val="04A0"/>
      </w:tblPr>
      <w:tblGrid>
        <w:gridCol w:w="655"/>
        <w:gridCol w:w="5944"/>
        <w:gridCol w:w="759"/>
        <w:gridCol w:w="1871"/>
        <w:gridCol w:w="1923"/>
        <w:gridCol w:w="3985"/>
      </w:tblGrid>
      <w:tr w:rsidR="000C0111" w:rsidRPr="000663B2" w:rsidTr="00F248A2">
        <w:tc>
          <w:tcPr>
            <w:tcW w:w="0" w:type="auto"/>
            <w:vMerge w:val="restart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№ </w:t>
            </w:r>
            <w:proofErr w:type="gramStart"/>
            <w:r w:rsidRPr="000663B2">
              <w:rPr>
                <w:rFonts w:ascii="inherit" w:eastAsia="Times New Roman" w:hAnsi="inherit" w:cs="Times New Roman"/>
                <w:lang w:eastAsia="ru-RU"/>
              </w:rPr>
              <w:t>п</w:t>
            </w:r>
            <w:proofErr w:type="gramEnd"/>
            <w:r w:rsidRPr="000663B2">
              <w:rPr>
                <w:rFonts w:ascii="inherit" w:eastAsia="Times New Roman" w:hAnsi="inherit" w:cs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Электронные (цифровые) образовательные ресурсы</w:t>
            </w:r>
          </w:p>
        </w:tc>
      </w:tr>
      <w:tr w:rsidR="000C0111" w:rsidRPr="000663B2" w:rsidTr="00F248A2">
        <w:tc>
          <w:tcPr>
            <w:tcW w:w="0" w:type="auto"/>
            <w:vMerge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0C0111" w:rsidRPr="000663B2" w:rsidTr="00F248A2">
        <w:tc>
          <w:tcPr>
            <w:tcW w:w="0" w:type="auto"/>
            <w:gridSpan w:val="6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b/>
                <w:bCs/>
                <w:lang w:eastAsia="ru-RU"/>
              </w:rPr>
              <w:t>Раздел 1.Вещество и химические реакции</w:t>
            </w:r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15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https://m.edsoo.ru/7f41a636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Основные закономерности химических реакций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16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https://m.edsoo.ru/7f41a636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17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https://m.edsoo.ru/7f41a636</w:t>
              </w:r>
            </w:hyperlink>
          </w:p>
        </w:tc>
      </w:tr>
      <w:tr w:rsidR="000C0111" w:rsidRPr="000663B2" w:rsidTr="00F248A2">
        <w:tc>
          <w:tcPr>
            <w:tcW w:w="0" w:type="auto"/>
            <w:gridSpan w:val="2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0C0111" w:rsidRPr="000663B2" w:rsidTr="00F248A2">
        <w:tc>
          <w:tcPr>
            <w:tcW w:w="0" w:type="auto"/>
            <w:gridSpan w:val="6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b/>
                <w:bCs/>
                <w:lang w:eastAsia="ru-RU"/>
              </w:rPr>
              <w:t>Раздел 2.Неметаллы и их соединения</w:t>
            </w:r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Общая характеристика химических элементов </w:t>
            </w:r>
            <w:proofErr w:type="gramStart"/>
            <w:r w:rsidRPr="000663B2">
              <w:rPr>
                <w:rFonts w:ascii="inherit" w:eastAsia="Times New Roman" w:hAnsi="inherit" w:cs="Times New Roman"/>
                <w:lang w:eastAsia="ru-RU"/>
              </w:rPr>
              <w:t>VII</w:t>
            </w:r>
            <w:proofErr w:type="gramEnd"/>
            <w:r w:rsidRPr="000663B2">
              <w:rPr>
                <w:rFonts w:ascii="inherit" w:eastAsia="Times New Roman" w:hAnsi="inherit" w:cs="Times New Roman"/>
                <w:lang w:eastAsia="ru-RU"/>
              </w:rPr>
              <w:t>А-группы. Галогены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18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https://m.edsoo.ru/7f41a636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Общая характеристика химических элементов </w:t>
            </w:r>
            <w:proofErr w:type="gramStart"/>
            <w:r w:rsidRPr="000663B2">
              <w:rPr>
                <w:rFonts w:ascii="inherit" w:eastAsia="Times New Roman" w:hAnsi="inherit" w:cs="Times New Roman"/>
                <w:lang w:eastAsia="ru-RU"/>
              </w:rPr>
              <w:t>VI</w:t>
            </w:r>
            <w:proofErr w:type="gramEnd"/>
            <w:r w:rsidRPr="000663B2">
              <w:rPr>
                <w:rFonts w:ascii="inherit" w:eastAsia="Times New Roman" w:hAnsi="inherit" w:cs="Times New Roman"/>
                <w:lang w:eastAsia="ru-RU"/>
              </w:rPr>
              <w:t>А-группы. Сера и её соединения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19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https://m.edsoo.ru/7f41a636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Общая характеристика химических элементов </w:t>
            </w:r>
            <w:proofErr w:type="gramStart"/>
            <w:r w:rsidRPr="000663B2">
              <w:rPr>
                <w:rFonts w:ascii="inherit" w:eastAsia="Times New Roman" w:hAnsi="inherit" w:cs="Times New Roman"/>
                <w:lang w:eastAsia="ru-RU"/>
              </w:rPr>
              <w:t>V</w:t>
            </w:r>
            <w:proofErr w:type="gramEnd"/>
            <w:r w:rsidRPr="000663B2">
              <w:rPr>
                <w:rFonts w:ascii="inherit" w:eastAsia="Times New Roman" w:hAnsi="inherit" w:cs="Times New Roman"/>
                <w:lang w:eastAsia="ru-RU"/>
              </w:rPr>
              <w:t>А-группы. Азот, фосфор и их соединения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20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https://m.edsoo.ru/7f41a636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Общая характеристика химических элементов </w:t>
            </w:r>
            <w:proofErr w:type="gramStart"/>
            <w:r w:rsidRPr="000663B2">
              <w:rPr>
                <w:rFonts w:ascii="inherit" w:eastAsia="Times New Roman" w:hAnsi="inherit" w:cs="Times New Roman"/>
                <w:lang w:eastAsia="ru-RU"/>
              </w:rPr>
              <w:t>IV</w:t>
            </w:r>
            <w:proofErr w:type="gramEnd"/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А-группы. Углерод и </w:t>
            </w:r>
            <w:proofErr w:type="gramStart"/>
            <w:r w:rsidRPr="000663B2">
              <w:rPr>
                <w:rFonts w:ascii="inherit" w:eastAsia="Times New Roman" w:hAnsi="inherit" w:cs="Times New Roman"/>
                <w:lang w:eastAsia="ru-RU"/>
              </w:rPr>
              <w:t>кремний</w:t>
            </w:r>
            <w:proofErr w:type="gramEnd"/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 и их соединения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21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https://m.edsoo.ru/7f41a636</w:t>
              </w:r>
            </w:hyperlink>
          </w:p>
        </w:tc>
      </w:tr>
      <w:tr w:rsidR="000C0111" w:rsidRPr="000663B2" w:rsidTr="00F248A2">
        <w:tc>
          <w:tcPr>
            <w:tcW w:w="0" w:type="auto"/>
            <w:gridSpan w:val="2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0C0111" w:rsidRPr="000663B2" w:rsidTr="00F248A2">
        <w:tc>
          <w:tcPr>
            <w:tcW w:w="0" w:type="auto"/>
            <w:gridSpan w:val="6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b/>
                <w:bCs/>
                <w:lang w:eastAsia="ru-RU"/>
              </w:rPr>
              <w:t>Раздел 3.Металлы и их соединения</w:t>
            </w:r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Общие свойства металлов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22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https://m.edsoo.ru/7f41a636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Важнейшие металлы и их соединения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23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https://m.edsoo.ru/7f41a636</w:t>
              </w:r>
            </w:hyperlink>
          </w:p>
        </w:tc>
      </w:tr>
      <w:tr w:rsidR="000C0111" w:rsidRPr="000663B2" w:rsidTr="00F248A2">
        <w:tc>
          <w:tcPr>
            <w:tcW w:w="0" w:type="auto"/>
            <w:gridSpan w:val="2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0C0111" w:rsidRPr="000663B2" w:rsidTr="00F248A2">
        <w:tc>
          <w:tcPr>
            <w:tcW w:w="0" w:type="auto"/>
            <w:gridSpan w:val="6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b/>
                <w:bCs/>
                <w:lang w:eastAsia="ru-RU"/>
              </w:rPr>
              <w:t>Раздел 4.Химия и окружающая среда</w:t>
            </w:r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Вещества и материалы в жизни человека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24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https://m.edsoo.ru/7f41a636</w:t>
              </w:r>
            </w:hyperlink>
          </w:p>
        </w:tc>
      </w:tr>
      <w:tr w:rsidR="000C0111" w:rsidRPr="000663B2" w:rsidTr="00F248A2">
        <w:tc>
          <w:tcPr>
            <w:tcW w:w="0" w:type="auto"/>
            <w:gridSpan w:val="2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0C0111" w:rsidRPr="000663B2" w:rsidTr="00F248A2">
        <w:tc>
          <w:tcPr>
            <w:tcW w:w="0" w:type="auto"/>
            <w:gridSpan w:val="2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 xml:space="preserve">Библиотека ЦОК </w:t>
            </w:r>
            <w:hyperlink r:id="rId25" w:history="1">
              <w:r w:rsidRPr="000663B2">
                <w:rPr>
                  <w:rFonts w:ascii="inherit" w:eastAsia="Times New Roman" w:hAnsi="inherit" w:cs="Times New Roman"/>
                  <w:color w:val="0000FF"/>
                  <w:lang w:eastAsia="ru-RU"/>
                </w:rPr>
                <w:t>https://m.edsoo.ru/7f41a636</w:t>
              </w:r>
            </w:hyperlink>
          </w:p>
        </w:tc>
      </w:tr>
      <w:tr w:rsidR="000C0111" w:rsidRPr="000663B2" w:rsidTr="00F248A2">
        <w:tc>
          <w:tcPr>
            <w:tcW w:w="0" w:type="auto"/>
            <w:gridSpan w:val="2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</w:tbl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C0111" w:rsidRPr="000663B2" w:rsidRDefault="000C0111" w:rsidP="0006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0663B2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ПОУРОЧНОЕ ПЛАНИРОВАНИЕ</w:t>
      </w:r>
      <w:r w:rsidR="000663B2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(Химия)</w:t>
      </w:r>
    </w:p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0663B2">
        <w:rPr>
          <w:rFonts w:ascii="Times New Roman" w:eastAsia="Times New Roman" w:hAnsi="Times New Roman" w:cs="Times New Roman"/>
          <w:b/>
          <w:bCs/>
          <w:caps/>
          <w:lang w:eastAsia="ru-RU"/>
        </w:rPr>
        <w:t>8 КЛАСС</w:t>
      </w:r>
    </w:p>
    <w:tbl>
      <w:tblPr>
        <w:tblStyle w:val="a8"/>
        <w:tblW w:w="15137" w:type="dxa"/>
        <w:tblLook w:val="04A0"/>
      </w:tblPr>
      <w:tblGrid>
        <w:gridCol w:w="613"/>
        <w:gridCol w:w="5215"/>
        <w:gridCol w:w="808"/>
        <w:gridCol w:w="1794"/>
        <w:gridCol w:w="1850"/>
        <w:gridCol w:w="1289"/>
        <w:gridCol w:w="3568"/>
      </w:tblGrid>
      <w:tr w:rsidR="000C0111" w:rsidRPr="000663B2" w:rsidTr="00F248A2">
        <w:tc>
          <w:tcPr>
            <w:tcW w:w="0" w:type="auto"/>
            <w:vMerge w:val="restart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C0111" w:rsidRPr="000663B2" w:rsidTr="00F248A2">
        <w:tc>
          <w:tcPr>
            <w:tcW w:w="0" w:type="auto"/>
            <w:vMerge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Предмет химии. Роль химии в жизни человека. Тела и вещества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https://m.edsoo.ru/ff0d210c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методах познания в химии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https://m.edsoo.ru/ff0d227e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https://m.edsoo.ru/ff0d23dc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Чистые вещества и смеси. Способы разделения смесей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https://m.edsoo.ru/ff0d26ca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https://m.edsoo.ru/ff0d28c8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Атомы и молекулы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https://m.edsoo.ru/ff0d2a6c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Химические элементы. Знаки (символы) химических элементов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https://m.edsoo.ru/ff0d2be8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 сложные вещества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https://m.edsoo.ru/ff0d2a6c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Атомно-молекулярное учение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https://m.edsoo.ru/ff0d2d50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 постоянства состава веществ. Химическая формула. Валентность атомов химических элементов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https://m.edsoo.ru/ff0d2eae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https://m.edsoo.ru/ff0d323c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Массовая доля химического элемента в соединении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https://m.edsoo.ru/ff0d350c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вещества. Моль. Молярная масса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https://m.edsoo.ru/ff0d5230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Физические и химические явления. Химическая реакция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https://m.edsoo.ru/ff0d37fa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и условия протекания химических реакций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https://m.edsoo.ru/ff0d3a16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 сохранения массы веществ. Химические уравнения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https://m.edsoo.ru/ff0d3b88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https://m.edsoo.ru/ff0d5708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https://m.edsoo.ru/ff0d3f34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В. Ломоносов — учёный-энциклопедист. Обобщение и систематизация знаний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https://m.edsoo.ru/ff0d40c4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https://m.edsoo.ru/ff0d4290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Воздух — смесь газов. Состав воздуха. Кислород — элемент и простое вещество. Озон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https://m.edsoo.ru/ff0d448e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Физические и химические свойства кислорода (реакции окисления, горение). Понятие об оксидах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https://m.edsoo.ru/ff0d4614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получения кислорода в лаборатории и промышленности. Применение кислорода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https://m.edsoo.ru/ff0d497a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эндотермических реакциях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https://m.edsoo.ru/ff0d4790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https://m.edsoo.ru/ff0d4c4a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https://m.edsoo.ru/ff0d4ae2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Водород — элемент и простое вещество. Нахождение в природе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https://m.edsoo.ru/ff0d4dd0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Физические и химические свойства водорода. Применение водорода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https://m.edsoo.ru/ff0d4dd0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кислотах и солях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https://m.edsoo.ru/ff0d50d2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получения водорода в лаборатории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https://m.edsoo.ru/ff0d4dd0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https://m.edsoo.ru/ff0d4f42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Молярный объём газов. Закон Авогадро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https://m.edsoo.ru/ff0d542e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Вычисления объёма, количества вещества газа </w:t>
            </w: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 его известному количеству вещества или объёму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https://m.edsoo.ru/ff0d55a0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https://m.edsoo.ru/ff0d5708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Физические и химические свойства воды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https://m.edsoo.ru/ff0d587a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оснований. Понятие об индикаторах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https://m.edsoo.ru/ff0d59e2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https://m.edsoo.ru/ff0d5b40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https://m.edsoo.ru/ff0d5eba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№2 по теме «Кислород. Водород. Вода»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https://m.edsoo.ru/ff0d6342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Оксиды: состав, классификация, номенклатура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https://m.edsoo.ru/ff0d664e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https://m.edsoo.ru/ff0d664e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Основания: состав, классификация, номенклатура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https://m.edsoo.ru/ff0d67ca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Получение и химические свойства оснований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https://m.edsoo.ru/ff0d67ca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Кислоты: состав, классификация, номенклатура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https://m.edsoo.ru/ff0dfee2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Получение и химические свойства кислот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https://m.edsoo.ru/ff0dfee2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https://m.edsoo.ru/00ad9474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https://m.edsoo.ru/00ad9b7c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https://m.edsoo.ru/00ad9a50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https://m.edsoo.ru/00ad9cb2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https://m.edsoo.ru/00ad9e1a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https://m.edsoo.ru/00ad9ffa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https://m.edsoo.ru/00ada52c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Периоды, группы, подгруппы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https://m.edsoo.ru/00ada52c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Строение атомов. Состав атомных ядер. Изотопы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https://m.edsoo.ru/00ada342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https://m.edsoo.ru/00ada6bc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https://m.edsoo.ru/00ada824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https://m.edsoo.ru/00ada96e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атомов химических элементов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https://m.edsoo.ru/00adaab8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Ионная химическая связь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https://m.edsoo.ru/00adac34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Ковалентная полярная химическая связь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https://m.edsoo.ru/00adaab8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Ковалентная неполярная химическая связь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https://m.edsoo.ru/00adaab9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окисления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https://m.edsoo.ru/00adae28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https://m.edsoo.ru/00adb076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Окислители и восстановители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https://m.edsoo.ru/00adb076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№4 по теме «Строение атома. Химическая связь»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https://m.edsoo.ru/00adb486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Обобщение и систематизация знаний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https://m.edsoo.ru/00adb33c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Обобщение и систематизация знаний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https://m.edsoo.ru/00ad9cb2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Обобщение и систематизация знаний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https://m.edsoo.ru/ff0d61c6</w:t>
              </w:r>
            </w:hyperlink>
          </w:p>
        </w:tc>
      </w:tr>
      <w:tr w:rsidR="000C0111" w:rsidRPr="000663B2" w:rsidTr="00F248A2">
        <w:tc>
          <w:tcPr>
            <w:tcW w:w="0" w:type="auto"/>
            <w:gridSpan w:val="2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C0111" w:rsidRPr="000663B2" w:rsidTr="00F248A2">
        <w:tc>
          <w:tcPr>
            <w:tcW w:w="0" w:type="auto"/>
            <w:gridSpan w:val="2"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C0111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P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663B2" w:rsidRPr="000663B2" w:rsidRDefault="000663B2" w:rsidP="0006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0663B2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ПОУРОЧНОЕ ПЛАНИРОВАНИЕ</w:t>
      </w: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(Химия)</w:t>
      </w:r>
    </w:p>
    <w:p w:rsidR="000663B2" w:rsidRDefault="000663B2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0C0111" w:rsidRPr="000663B2" w:rsidRDefault="000C0111" w:rsidP="00F248A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0663B2">
        <w:rPr>
          <w:rFonts w:ascii="Times New Roman" w:eastAsia="Times New Roman" w:hAnsi="Times New Roman" w:cs="Times New Roman"/>
          <w:b/>
          <w:bCs/>
          <w:caps/>
          <w:lang w:eastAsia="ru-RU"/>
        </w:rPr>
        <w:t>9 КЛАСС</w:t>
      </w:r>
    </w:p>
    <w:tbl>
      <w:tblPr>
        <w:tblStyle w:val="a8"/>
        <w:tblW w:w="15137" w:type="dxa"/>
        <w:tblLook w:val="04A0"/>
      </w:tblPr>
      <w:tblGrid>
        <w:gridCol w:w="599"/>
        <w:gridCol w:w="5424"/>
        <w:gridCol w:w="808"/>
        <w:gridCol w:w="1760"/>
        <w:gridCol w:w="1816"/>
        <w:gridCol w:w="1266"/>
        <w:gridCol w:w="3464"/>
      </w:tblGrid>
      <w:tr w:rsidR="000C0111" w:rsidRPr="000663B2" w:rsidTr="00F248A2">
        <w:tc>
          <w:tcPr>
            <w:tcW w:w="0" w:type="auto"/>
            <w:vMerge w:val="restart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C0111" w:rsidRPr="000663B2" w:rsidTr="00F248A2">
        <w:tc>
          <w:tcPr>
            <w:tcW w:w="0" w:type="auto"/>
            <w:vMerge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https://m.edsoo.ru/00adb59e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https://m.edsoo.ru/00adb6b6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Классификация и номенклатура неорганических веществ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https://m.edsoo.ru/00adb7e2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химической связи и типы кристаллических решёток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https://m.edsoo.ru/00adbac6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 по различным признакам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https://m.edsoo.ru/00adbcb0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https://m.edsoo.ru/00adbe9a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https://m.edsoo.ru/00adc28c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https://m.edsoo.ru/00adcade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https://m.edsoo.ru/00adcd68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Ионные уравнения реакций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https://m.edsoo.ru/00add448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https://m.edsoo.ru/00add5d8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https://m.edsoo.ru/00add8b2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Понятие о гидролизе солей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https://m.edsoo.ru/00add9d4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https://m.edsoo.ru/00addd12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Практическая работа № 1. «Решение экспериментальных задач»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https://m.edsoo.ru/00addbfa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https://m.edsoo.ru/00addec0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https://m.edsoo.ru/00addfe2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https://m.edsoo.ru/00ade104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https://m.edsoo.ru/00ade348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https://m.edsoo.ru/00ade488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элементов </w:t>
            </w:r>
            <w:proofErr w:type="gramStart"/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gramEnd"/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А-группы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https://m.edsoo.ru/00ade64a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Аллотропные модификации серы. Нахождение серы и её соединений в природе. Химические свойства серы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https://m.edsoo.ru/00ade64a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Сероводород, строение, физические и химические свойства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https://m.edsoo.ru/00ade802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https://m.edsoo.ru/00adea28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Химические реакции, лежащие в основе промышленного способа получения серной кислоты. Химическое загрязнение окружающей среды соединениями серы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https://m.edsoo.ru/00adec8a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Вычисление массовой доли выхода продукта реакции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https://m.edsoo.ru/00adec8a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элементов </w:t>
            </w:r>
            <w:proofErr w:type="gramStart"/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https://m.edsoo.ru/00adeea6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https://m.edsoo.ru/00adf004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№ 3 по теме «Получение </w:t>
            </w: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аммиака, изучение его свойств»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https://m.edsoo.ru/00adf180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Азотная кислота, её физические и химические свойства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https://m.edsoo.ru/00adf306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https://m.edsoo.ru/00adf518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https://m.edsoo.ru/00adf68a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Использование фосфатов в качестве минеральных удобрений. Загрязнение природной среды фосфатами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https://m.edsoo.ru/00adfc20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https://m.edsoo.ru/00adfd9c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Оксиды углерода, их физические и химические свойства. Экологические проблемы, связанные с оксидом углерода (IV)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https://m.edsoo.ru/00adfebe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Угольная кислота и её соли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https://m.edsoo.ru/00ae006c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https://m.edsoo.ru/00ae027e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https://m.edsoo.ru/00ae054e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Кремний и его соединения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https://m.edsoo.ru/00ae080a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https://m.edsoo.ru/00ae0bf2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https://m.edsoo.ru/00ae0e18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https://m.edsoo.ru/00ae103e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металлов. </w:t>
            </w: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Электрохимический ряд напряжений металлов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https://m.edsoo.ru/00ae1156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https://m.edsoo.ru/00ae1156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Понятие о коррозии металлов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https://m.edsoo.ru/00ae1278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Щелочные металлы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https://m.edsoo.ru/00ae14b2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Оксиды и гидроксиды натрия и калия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https://m.edsoo.ru/00ae14b2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Щелочноземельные металлы – кальций и магний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https://m.edsoo.ru/00ae15e8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Важнейшие соединения кальция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https://m.edsoo.ru/00ae15e8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Жёсткость воды и способы её устранения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https://m.edsoo.ru/00ae1886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https://m.edsoo.ru/00ae1ae8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https://m.edsoo.ru/00ae1c64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Амфотерные свойства оксида и гидроксида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https://m.edsoo.ru/00ae1c64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https://m.edsoo.ru/00ae1d86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Оксиды, гидроксиды и соли железа (II) и железа (III)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https://m.edsoo.ru/00ae35e6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https://m.edsoo.ru/00ae3de8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https://m.edsoo.ru/00ae1750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№4 по теме «Важнейшие </w:t>
            </w: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металлы и их соединения»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Вещества и материалы в повседневной жизни человека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https://m.edsoo.ru/00ae3f50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Химическое загрязнение окружающей среды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https://m.edsoo.ru/00ae4270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Роль химии в решении экологических проблем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https://m.edsoo.ru/00ae4270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Обобщение и систематизация знаний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https://m.edsoo.ru/00ae0d0a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Обобщение и систематизация знаний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https://m.edsoo.ru/00adb33c</w:t>
              </w:r>
            </w:hyperlink>
          </w:p>
        </w:tc>
      </w:tr>
      <w:tr w:rsidR="000C0111" w:rsidRPr="000663B2" w:rsidTr="00F248A2"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Обобщение и систематизация знаний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0663B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https://m.edsoo.ru/00ad9cb2</w:t>
              </w:r>
            </w:hyperlink>
          </w:p>
        </w:tc>
      </w:tr>
      <w:tr w:rsidR="000C0111" w:rsidRPr="000663B2" w:rsidTr="00F248A2">
        <w:tc>
          <w:tcPr>
            <w:tcW w:w="0" w:type="auto"/>
            <w:gridSpan w:val="2"/>
            <w:hideMark/>
          </w:tcPr>
          <w:p w:rsidR="000C0111" w:rsidRPr="000663B2" w:rsidRDefault="000C0111" w:rsidP="00F248A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0111" w:rsidRPr="000663B2" w:rsidRDefault="000C0111" w:rsidP="00F248A2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663B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0C0111" w:rsidRPr="000663B2" w:rsidRDefault="000C0111" w:rsidP="00F248A2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111" w:rsidRPr="000663B2" w:rsidRDefault="000C0111" w:rsidP="00F248A2">
      <w:bookmarkStart w:id="5" w:name="_GoBack"/>
      <w:bookmarkEnd w:id="5"/>
    </w:p>
    <w:sectPr w:rsidR="000C0111" w:rsidRPr="000663B2" w:rsidSect="00F248A2">
      <w:pgSz w:w="16838" w:h="11906" w:orient="landscape"/>
      <w:pgMar w:top="850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1CE"/>
    <w:multiLevelType w:val="multilevel"/>
    <w:tmpl w:val="DE90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595E7B"/>
    <w:multiLevelType w:val="multilevel"/>
    <w:tmpl w:val="B022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843C1A"/>
    <w:multiLevelType w:val="hybridMultilevel"/>
    <w:tmpl w:val="F29E3348"/>
    <w:lvl w:ilvl="0" w:tplc="96301A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60E1A"/>
    <w:multiLevelType w:val="hybridMultilevel"/>
    <w:tmpl w:val="7E38BED2"/>
    <w:lvl w:ilvl="0" w:tplc="96301A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85517"/>
    <w:rsid w:val="000663B2"/>
    <w:rsid w:val="000C0111"/>
    <w:rsid w:val="000D18DB"/>
    <w:rsid w:val="00320675"/>
    <w:rsid w:val="004F0BB8"/>
    <w:rsid w:val="00C87669"/>
    <w:rsid w:val="00E85517"/>
    <w:rsid w:val="00F2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111"/>
    <w:rPr>
      <w:b/>
      <w:bCs/>
    </w:rPr>
  </w:style>
  <w:style w:type="character" w:customStyle="1" w:styleId="placeholder-mask">
    <w:name w:val="placeholder-mask"/>
    <w:basedOn w:val="a0"/>
    <w:rsid w:val="000C0111"/>
  </w:style>
  <w:style w:type="character" w:customStyle="1" w:styleId="placeholder">
    <w:name w:val="placeholder"/>
    <w:basedOn w:val="a0"/>
    <w:rsid w:val="000C0111"/>
  </w:style>
  <w:style w:type="character" w:styleId="a5">
    <w:name w:val="Emphasis"/>
    <w:basedOn w:val="a0"/>
    <w:uiPriority w:val="20"/>
    <w:qFormat/>
    <w:rsid w:val="000C0111"/>
    <w:rPr>
      <w:i/>
      <w:iCs/>
    </w:rPr>
  </w:style>
  <w:style w:type="character" w:styleId="a6">
    <w:name w:val="Hyperlink"/>
    <w:basedOn w:val="a0"/>
    <w:uiPriority w:val="99"/>
    <w:semiHidden/>
    <w:unhideWhenUsed/>
    <w:rsid w:val="000C01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0111"/>
    <w:pPr>
      <w:ind w:left="720"/>
      <w:contextualSpacing/>
    </w:pPr>
  </w:style>
  <w:style w:type="table" w:styleId="a8">
    <w:name w:val="Table Grid"/>
    <w:basedOn w:val="a1"/>
    <w:uiPriority w:val="59"/>
    <w:rsid w:val="000C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3B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87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111"/>
    <w:rPr>
      <w:b/>
      <w:bCs/>
    </w:rPr>
  </w:style>
  <w:style w:type="character" w:customStyle="1" w:styleId="placeholder-mask">
    <w:name w:val="placeholder-mask"/>
    <w:basedOn w:val="a0"/>
    <w:rsid w:val="000C0111"/>
  </w:style>
  <w:style w:type="character" w:customStyle="1" w:styleId="placeholder">
    <w:name w:val="placeholder"/>
    <w:basedOn w:val="a0"/>
    <w:rsid w:val="000C0111"/>
  </w:style>
  <w:style w:type="character" w:styleId="a5">
    <w:name w:val="Emphasis"/>
    <w:basedOn w:val="a0"/>
    <w:uiPriority w:val="20"/>
    <w:qFormat/>
    <w:rsid w:val="000C0111"/>
    <w:rPr>
      <w:i/>
      <w:iCs/>
    </w:rPr>
  </w:style>
  <w:style w:type="character" w:styleId="a6">
    <w:name w:val="Hyperlink"/>
    <w:basedOn w:val="a0"/>
    <w:uiPriority w:val="99"/>
    <w:semiHidden/>
    <w:unhideWhenUsed/>
    <w:rsid w:val="000C01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0111"/>
    <w:pPr>
      <w:ind w:left="720"/>
      <w:contextualSpacing/>
    </w:pPr>
  </w:style>
  <w:style w:type="table" w:styleId="a8">
    <w:name w:val="Table Grid"/>
    <w:basedOn w:val="a1"/>
    <w:uiPriority w:val="59"/>
    <w:rsid w:val="000C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8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9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8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5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0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0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9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1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9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9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8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6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9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1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1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5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5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9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8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8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2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9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42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25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6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7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1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9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6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4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2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1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1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9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9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5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8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9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2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8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9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5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1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8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7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2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7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7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2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7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1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3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8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6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3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9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7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8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1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1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9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2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7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5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4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3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3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5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8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0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8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2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1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4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8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9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6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4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4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3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45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8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8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3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5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6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2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4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4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8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4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1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5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0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1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7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1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7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5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1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9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3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7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7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2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96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8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6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4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0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2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5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8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7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0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7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6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7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8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16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6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22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5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1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7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2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3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4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4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0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7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6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8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7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1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6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1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19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3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91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1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8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7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0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2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4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6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9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6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0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5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4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5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5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5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8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3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7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0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2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8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8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1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6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1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7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0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72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6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6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9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4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1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7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0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0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6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0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0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3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2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5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8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2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59" Type="http://schemas.microsoft.com/office/2007/relationships/stylesWithEffects" Target="stylesWithEffects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10222</Words>
  <Characters>58269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4</cp:revision>
  <cp:lastPrinted>2023-09-04T16:33:00Z</cp:lastPrinted>
  <dcterms:created xsi:type="dcterms:W3CDTF">2023-09-03T17:47:00Z</dcterms:created>
  <dcterms:modified xsi:type="dcterms:W3CDTF">2023-11-10T09:47:00Z</dcterms:modified>
</cp:coreProperties>
</file>